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6F" w:rsidRDefault="007F096F" w:rsidP="007F096F">
      <w:pPr>
        <w:ind w:left="5245"/>
        <w:jc w:val="right"/>
        <w:rPr>
          <w:sz w:val="26"/>
        </w:rPr>
      </w:pPr>
      <w:r>
        <w:rPr>
          <w:sz w:val="26"/>
        </w:rPr>
        <w:t>УТВЕРЖДАЮ</w:t>
      </w:r>
    </w:p>
    <w:p w:rsidR="007F096F" w:rsidRPr="003B6BDB" w:rsidRDefault="007F096F" w:rsidP="007F096F">
      <w:pPr>
        <w:ind w:left="5245"/>
        <w:jc w:val="right"/>
        <w:rPr>
          <w:sz w:val="26"/>
          <w:szCs w:val="20"/>
        </w:rPr>
      </w:pPr>
      <w:r>
        <w:rPr>
          <w:sz w:val="26"/>
        </w:rPr>
        <w:t>Председатель комиссии экспортного контроля ФГБОУ ВО «НИУ «МЭИ»</w:t>
      </w:r>
    </w:p>
    <w:p w:rsidR="007F096F" w:rsidRDefault="007F096F" w:rsidP="007F096F">
      <w:pPr>
        <w:ind w:left="5245"/>
        <w:rPr>
          <w:sz w:val="26"/>
          <w:szCs w:val="20"/>
        </w:rPr>
      </w:pPr>
    </w:p>
    <w:p w:rsidR="007F096F" w:rsidRPr="007A1B39" w:rsidRDefault="007F096F" w:rsidP="007F096F">
      <w:pPr>
        <w:ind w:left="5245"/>
        <w:rPr>
          <w:sz w:val="26"/>
          <w:szCs w:val="20"/>
        </w:rPr>
      </w:pPr>
    </w:p>
    <w:p w:rsidR="007F096F" w:rsidRPr="003B6BDB" w:rsidRDefault="007F096F" w:rsidP="007F096F">
      <w:pPr>
        <w:ind w:left="5245"/>
        <w:jc w:val="right"/>
        <w:rPr>
          <w:sz w:val="26"/>
        </w:rPr>
      </w:pPr>
      <w:r>
        <w:rPr>
          <w:sz w:val="26"/>
        </w:rPr>
        <w:t>И.И. Комаров</w:t>
      </w:r>
    </w:p>
    <w:p w:rsidR="007F096F" w:rsidRDefault="007F096F" w:rsidP="007F096F">
      <w:pPr>
        <w:ind w:left="5245"/>
        <w:rPr>
          <w:sz w:val="18"/>
          <w:szCs w:val="18"/>
        </w:rPr>
      </w:pPr>
      <w:r w:rsidRPr="003B6BDB">
        <w:rPr>
          <w:sz w:val="18"/>
          <w:szCs w:val="18"/>
        </w:rPr>
        <w:t xml:space="preserve"> </w:t>
      </w:r>
    </w:p>
    <w:p w:rsidR="007F096F" w:rsidRPr="007A1B39" w:rsidRDefault="007F096F" w:rsidP="007F096F">
      <w:pPr>
        <w:ind w:left="5245"/>
        <w:jc w:val="right"/>
        <w:rPr>
          <w:sz w:val="26"/>
          <w:szCs w:val="20"/>
        </w:rPr>
      </w:pPr>
      <w:r>
        <w:rPr>
          <w:sz w:val="26"/>
        </w:rPr>
        <w:t xml:space="preserve">« ____ » ____________ 20     </w:t>
      </w:r>
      <w:r w:rsidRPr="007A1B39">
        <w:rPr>
          <w:sz w:val="26"/>
        </w:rPr>
        <w:t>г.</w:t>
      </w:r>
    </w:p>
    <w:p w:rsidR="007F096F" w:rsidRPr="00272374" w:rsidRDefault="007F096F" w:rsidP="007F096F">
      <w:pPr>
        <w:ind w:left="5245"/>
        <w:rPr>
          <w:sz w:val="18"/>
          <w:szCs w:val="18"/>
        </w:rPr>
      </w:pPr>
      <w:r w:rsidRPr="0014256C">
        <w:rPr>
          <w:sz w:val="18"/>
          <w:szCs w:val="18"/>
        </w:rPr>
        <w:t xml:space="preserve"> </w:t>
      </w:r>
    </w:p>
    <w:p w:rsidR="007F096F" w:rsidRPr="007A1B39" w:rsidRDefault="007F096F" w:rsidP="007F096F">
      <w:pPr>
        <w:ind w:left="5040"/>
        <w:rPr>
          <w:sz w:val="26"/>
          <w:szCs w:val="20"/>
        </w:rPr>
      </w:pPr>
    </w:p>
    <w:p w:rsidR="007F096F" w:rsidRPr="00EA6A3A" w:rsidRDefault="007F096F" w:rsidP="007F096F">
      <w:pPr>
        <w:jc w:val="center"/>
        <w:rPr>
          <w:b/>
          <w:sz w:val="28"/>
          <w:szCs w:val="20"/>
        </w:rPr>
      </w:pPr>
      <w:r w:rsidRPr="00EA6A3A">
        <w:rPr>
          <w:b/>
          <w:sz w:val="28"/>
        </w:rPr>
        <w:t>ЭКСПЕРТНОЕ ЗАКЛЮЧЕНИЕ</w:t>
      </w:r>
    </w:p>
    <w:p w:rsidR="007F096F" w:rsidRDefault="007F096F" w:rsidP="007F096F">
      <w:pPr>
        <w:jc w:val="center"/>
        <w:rPr>
          <w:b/>
          <w:sz w:val="28"/>
        </w:rPr>
      </w:pPr>
      <w:r w:rsidRPr="00EA6A3A">
        <w:rPr>
          <w:b/>
          <w:sz w:val="28"/>
        </w:rPr>
        <w:t xml:space="preserve">о возможности </w:t>
      </w:r>
      <w:r w:rsidR="001D52D6">
        <w:rPr>
          <w:b/>
          <w:sz w:val="28"/>
        </w:rPr>
        <w:t>демонстрации выставочного экспоната</w:t>
      </w:r>
    </w:p>
    <w:p w:rsidR="007F096F" w:rsidRDefault="007F096F" w:rsidP="007F096F">
      <w:pPr>
        <w:jc w:val="center"/>
        <w:rPr>
          <w:b/>
          <w:sz w:val="28"/>
        </w:rPr>
      </w:pPr>
    </w:p>
    <w:p w:rsidR="007F096F" w:rsidRDefault="007F096F" w:rsidP="007F096F">
      <w:pPr>
        <w:jc w:val="center"/>
        <w:rPr>
          <w:b/>
          <w:sz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615"/>
      </w:tblGrid>
      <w:tr w:rsidR="007F096F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BF53EB" w:rsidRDefault="007F096F" w:rsidP="00A7202B">
            <w:pPr>
              <w:jc w:val="both"/>
              <w:rPr>
                <w:b/>
                <w:sz w:val="28"/>
                <w:szCs w:val="20"/>
              </w:rPr>
            </w:pPr>
            <w:r w:rsidRPr="00BF53EB">
              <w:rPr>
                <w:szCs w:val="24"/>
              </w:rPr>
              <w:t>Экспертная комисси</w:t>
            </w:r>
            <w:r>
              <w:rPr>
                <w:szCs w:val="24"/>
              </w:rPr>
              <w:t>я</w:t>
            </w:r>
            <w:r>
              <w:rPr>
                <w:szCs w:val="24"/>
                <w:lang w:val="en-US"/>
              </w:rPr>
              <w:t xml:space="preserve"> </w:t>
            </w:r>
            <w:permStart w:id="610285028" w:edGrp="everyone"/>
            <w:r w:rsidR="00DC2FED">
              <w:rPr>
                <w:szCs w:val="24"/>
                <w:lang w:val="en-US"/>
              </w:rPr>
              <w:t xml:space="preserve">  </w:t>
            </w:r>
            <w:permEnd w:id="610285028"/>
            <w:r w:rsidRPr="00BF53EB">
              <w:rPr>
                <w:szCs w:val="24"/>
              </w:rPr>
              <w:t>,</w:t>
            </w:r>
          </w:p>
        </w:tc>
      </w:tr>
      <w:tr w:rsidR="007F096F" w:rsidRPr="00BF53EB" w:rsidTr="00A7202B">
        <w:trPr>
          <w:jc w:val="right"/>
          <w:hidden/>
        </w:trPr>
        <w:tc>
          <w:tcPr>
            <w:tcW w:w="9615" w:type="dxa"/>
            <w:shd w:val="clear" w:color="auto" w:fill="auto"/>
            <w:vAlign w:val="bottom"/>
          </w:tcPr>
          <w:p w:rsidR="007F096F" w:rsidRPr="00D826AA" w:rsidRDefault="007F096F" w:rsidP="00A7202B">
            <w:pPr>
              <w:jc w:val="both"/>
              <w:rPr>
                <w:b/>
                <w:vanish/>
                <w:color w:val="4472C4" w:themeColor="accent5"/>
                <w:sz w:val="18"/>
                <w:szCs w:val="18"/>
              </w:rPr>
            </w:pPr>
            <w:r w:rsidRPr="00D826AA">
              <w:rPr>
                <w:vanish/>
                <w:color w:val="4472C4" w:themeColor="accent5"/>
                <w:sz w:val="18"/>
                <w:szCs w:val="18"/>
              </w:rPr>
              <w:t>(наименование структурного подразделения)</w:t>
            </w:r>
          </w:p>
        </w:tc>
      </w:tr>
      <w:tr w:rsidR="00D221EC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D221EC" w:rsidRPr="00214BE7" w:rsidRDefault="00DC2FED" w:rsidP="00D221EC">
            <w:pPr>
              <w:jc w:val="both"/>
              <w:rPr>
                <w:b/>
                <w:color w:val="auto"/>
                <w:sz w:val="28"/>
                <w:szCs w:val="20"/>
              </w:rPr>
            </w:pPr>
            <w:r>
              <w:rPr>
                <w:color w:val="auto"/>
                <w:szCs w:val="24"/>
              </w:rPr>
              <w:t>р</w:t>
            </w:r>
            <w:r w:rsidR="00D221EC" w:rsidRPr="00214BE7">
              <w:rPr>
                <w:color w:val="auto"/>
                <w:szCs w:val="24"/>
              </w:rPr>
              <w:t>ассмотрев</w:t>
            </w:r>
            <w:r w:rsidR="00D221EC" w:rsidRPr="00D221EC">
              <w:rPr>
                <w:color w:val="auto"/>
                <w:szCs w:val="24"/>
              </w:rPr>
              <w:t xml:space="preserve"> </w:t>
            </w:r>
            <w:r w:rsidR="00D221EC">
              <w:rPr>
                <w:color w:val="auto"/>
                <w:szCs w:val="24"/>
              </w:rPr>
              <w:t>материалы, содержащие описание выставочного экспоната</w:t>
            </w:r>
            <w:r w:rsidR="00D221EC" w:rsidRPr="00214BE7">
              <w:rPr>
                <w:color w:val="auto"/>
                <w:szCs w:val="24"/>
              </w:rPr>
              <w:t xml:space="preserve"> </w:t>
            </w:r>
            <w:permStart w:id="1501573024" w:edGrp="everyone"/>
            <w:r w:rsidRPr="00DC2FED">
              <w:rPr>
                <w:color w:val="auto"/>
                <w:szCs w:val="24"/>
              </w:rPr>
              <w:t xml:space="preserve">  </w:t>
            </w:r>
            <w:permEnd w:id="1501573024"/>
            <w:r w:rsidR="00D221EC" w:rsidRPr="00214BE7">
              <w:rPr>
                <w:color w:val="auto"/>
                <w:szCs w:val="24"/>
              </w:rPr>
              <w:t>,</w:t>
            </w:r>
          </w:p>
        </w:tc>
      </w:tr>
      <w:tr w:rsidR="00D221EC" w:rsidRPr="00BF53EB" w:rsidTr="00A7202B">
        <w:trPr>
          <w:jc w:val="right"/>
          <w:hidden/>
        </w:trPr>
        <w:tc>
          <w:tcPr>
            <w:tcW w:w="9615" w:type="dxa"/>
            <w:shd w:val="clear" w:color="auto" w:fill="auto"/>
            <w:vAlign w:val="bottom"/>
          </w:tcPr>
          <w:p w:rsidR="00D221EC" w:rsidRPr="00D826AA" w:rsidRDefault="00D221EC" w:rsidP="00D221EC">
            <w:pPr>
              <w:jc w:val="both"/>
              <w:rPr>
                <w:vanish/>
                <w:color w:val="4472C4" w:themeColor="accent5"/>
                <w:sz w:val="18"/>
                <w:szCs w:val="18"/>
              </w:rPr>
            </w:pPr>
            <w:r w:rsidRPr="00D826AA">
              <w:rPr>
                <w:vanish/>
                <w:color w:val="4472C4" w:themeColor="accent5"/>
                <w:sz w:val="18"/>
                <w:szCs w:val="18"/>
              </w:rPr>
              <w:t xml:space="preserve">(название </w:t>
            </w:r>
            <w:r>
              <w:rPr>
                <w:vanish/>
                <w:color w:val="4472C4" w:themeColor="accent5"/>
                <w:sz w:val="18"/>
                <w:szCs w:val="18"/>
              </w:rPr>
              <w:t>экспоната</w:t>
            </w:r>
            <w:r w:rsidRPr="00D826AA">
              <w:rPr>
                <w:vanish/>
                <w:color w:val="4472C4" w:themeColor="accent5"/>
                <w:sz w:val="18"/>
                <w:szCs w:val="18"/>
              </w:rPr>
              <w:t>)</w:t>
            </w:r>
          </w:p>
        </w:tc>
      </w:tr>
      <w:tr w:rsidR="000560CB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0560CB" w:rsidRDefault="000560CB" w:rsidP="00D221EC">
            <w:pPr>
              <w:rPr>
                <w:color w:val="auto"/>
                <w:szCs w:val="24"/>
              </w:rPr>
            </w:pPr>
            <w:r w:rsidRPr="00DE0132">
              <w:rPr>
                <w:color w:val="auto"/>
                <w:szCs w:val="24"/>
              </w:rPr>
              <w:t>представляемого</w:t>
            </w:r>
            <w:r>
              <w:rPr>
                <w:color w:val="auto"/>
                <w:szCs w:val="24"/>
              </w:rPr>
              <w:t xml:space="preserve"> на выставке </w:t>
            </w:r>
            <w:permStart w:id="1240551297" w:edGrp="everyone"/>
            <w:r w:rsidR="00DC2FED">
              <w:rPr>
                <w:color w:val="auto"/>
                <w:szCs w:val="24"/>
                <w:lang w:val="en-US"/>
              </w:rPr>
              <w:t xml:space="preserve">  </w:t>
            </w:r>
            <w:permEnd w:id="1240551297"/>
          </w:p>
        </w:tc>
      </w:tr>
      <w:tr w:rsidR="007F096F" w:rsidRPr="00BF53EB" w:rsidTr="00A7202B">
        <w:trPr>
          <w:jc w:val="right"/>
          <w:hidden/>
        </w:trPr>
        <w:tc>
          <w:tcPr>
            <w:tcW w:w="9615" w:type="dxa"/>
            <w:shd w:val="clear" w:color="auto" w:fill="auto"/>
            <w:vAlign w:val="bottom"/>
          </w:tcPr>
          <w:p w:rsidR="007F096F" w:rsidRPr="00D826AA" w:rsidRDefault="008067AA" w:rsidP="008067AA">
            <w:pPr>
              <w:jc w:val="both"/>
              <w:rPr>
                <w:vanish/>
                <w:color w:val="4472C4" w:themeColor="accent5"/>
                <w:sz w:val="18"/>
                <w:szCs w:val="18"/>
              </w:rPr>
            </w:pPr>
            <w:r>
              <w:rPr>
                <w:vanish/>
                <w:color w:val="4472C4" w:themeColor="accent5"/>
                <w:sz w:val="18"/>
                <w:szCs w:val="18"/>
              </w:rPr>
              <w:t>(</w:t>
            </w:r>
            <w:r w:rsidR="00DE0132">
              <w:rPr>
                <w:vanish/>
                <w:color w:val="4472C4" w:themeColor="accent5"/>
                <w:sz w:val="18"/>
                <w:szCs w:val="18"/>
              </w:rPr>
              <w:t>название выставки,</w:t>
            </w:r>
            <w:r>
              <w:rPr>
                <w:vanish/>
                <w:color w:val="4472C4" w:themeColor="accent5"/>
                <w:sz w:val="18"/>
                <w:szCs w:val="18"/>
              </w:rPr>
              <w:t xml:space="preserve"> дата проведения, </w:t>
            </w:r>
            <w:r w:rsidR="00B84536">
              <w:rPr>
                <w:vanish/>
                <w:color w:val="4472C4" w:themeColor="accent5"/>
                <w:sz w:val="18"/>
                <w:szCs w:val="18"/>
              </w:rPr>
              <w:t xml:space="preserve">место проведения, </w:t>
            </w:r>
            <w:bookmarkStart w:id="0" w:name="_GoBack"/>
            <w:bookmarkEnd w:id="0"/>
            <w:r w:rsidR="00DE0132">
              <w:rPr>
                <w:vanish/>
                <w:color w:val="4472C4" w:themeColor="accent5"/>
                <w:sz w:val="18"/>
                <w:szCs w:val="18"/>
              </w:rPr>
              <w:t>ФИО</w:t>
            </w:r>
            <w:r>
              <w:rPr>
                <w:vanish/>
                <w:color w:val="4472C4" w:themeColor="accent5"/>
                <w:sz w:val="18"/>
                <w:szCs w:val="18"/>
              </w:rPr>
              <w:t xml:space="preserve"> представляющего</w:t>
            </w:r>
            <w:r w:rsidR="007F096F" w:rsidRPr="00D826AA">
              <w:rPr>
                <w:vanish/>
                <w:color w:val="4472C4" w:themeColor="accent5"/>
                <w:sz w:val="18"/>
                <w:szCs w:val="18"/>
              </w:rPr>
              <w:t>)</w:t>
            </w:r>
          </w:p>
        </w:tc>
      </w:tr>
      <w:tr w:rsidR="007F096F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214BE7" w:rsidRDefault="007F096F" w:rsidP="00D221EC">
            <w:pPr>
              <w:tabs>
                <w:tab w:val="right" w:pos="9639"/>
              </w:tabs>
              <w:jc w:val="both"/>
              <w:rPr>
                <w:b/>
                <w:color w:val="auto"/>
                <w:sz w:val="28"/>
                <w:szCs w:val="20"/>
              </w:rPr>
            </w:pPr>
            <w:r w:rsidRPr="00214BE7">
              <w:rPr>
                <w:color w:val="auto"/>
                <w:szCs w:val="24"/>
              </w:rPr>
              <w:t xml:space="preserve">подтверждает, что в </w:t>
            </w:r>
            <w:r w:rsidR="00D221EC">
              <w:rPr>
                <w:color w:val="auto"/>
                <w:szCs w:val="24"/>
              </w:rPr>
              <w:t>материалах</w:t>
            </w:r>
            <w:r w:rsidR="008067AA">
              <w:rPr>
                <w:color w:val="auto"/>
                <w:szCs w:val="24"/>
              </w:rPr>
              <w:t xml:space="preserve"> </w:t>
            </w:r>
            <w:r w:rsidRPr="00214BE7">
              <w:rPr>
                <w:color w:val="auto"/>
                <w:szCs w:val="24"/>
              </w:rPr>
              <w:t xml:space="preserve">не содержатся сведения или информация с ограниченным доступом, </w:t>
            </w:r>
            <w:r w:rsidR="00D221EC">
              <w:rPr>
                <w:color w:val="auto"/>
                <w:szCs w:val="24"/>
              </w:rPr>
              <w:t>материалы</w:t>
            </w:r>
            <w:r w:rsidRPr="00214BE7">
              <w:rPr>
                <w:color w:val="auto"/>
                <w:szCs w:val="24"/>
              </w:rPr>
              <w:t xml:space="preserve"> не подпада</w:t>
            </w:r>
            <w:r w:rsidR="008067AA">
              <w:rPr>
                <w:color w:val="auto"/>
                <w:szCs w:val="24"/>
              </w:rPr>
              <w:t>е</w:t>
            </w:r>
            <w:r w:rsidRPr="00214BE7">
              <w:rPr>
                <w:color w:val="auto"/>
                <w:szCs w:val="24"/>
              </w:rPr>
              <w:t>т под действие экспортного контроля.</w:t>
            </w:r>
          </w:p>
        </w:tc>
      </w:tr>
      <w:tr w:rsidR="007F096F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214BE7" w:rsidRDefault="007F096F" w:rsidP="008067AA">
            <w:pPr>
              <w:jc w:val="both"/>
              <w:rPr>
                <w:b/>
                <w:color w:val="auto"/>
                <w:sz w:val="28"/>
                <w:szCs w:val="20"/>
              </w:rPr>
            </w:pPr>
            <w:r w:rsidRPr="00214BE7">
              <w:rPr>
                <w:color w:val="auto"/>
                <w:szCs w:val="24"/>
              </w:rPr>
              <w:t xml:space="preserve">На </w:t>
            </w:r>
            <w:r w:rsidR="008067AA">
              <w:rPr>
                <w:color w:val="auto"/>
                <w:szCs w:val="24"/>
              </w:rPr>
              <w:t>демонстрацию экспоната</w:t>
            </w:r>
            <w:r w:rsidRPr="00214BE7">
              <w:rPr>
                <w:color w:val="auto"/>
                <w:szCs w:val="24"/>
              </w:rPr>
              <w:t xml:space="preserve"> не следует получать разрешение какого-либо министерства, ведомства или другой организации.</w:t>
            </w:r>
          </w:p>
        </w:tc>
      </w:tr>
      <w:tr w:rsidR="007F096F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214BE7" w:rsidRDefault="007F096F" w:rsidP="00A7202B">
            <w:pPr>
              <w:jc w:val="both"/>
              <w:rPr>
                <w:b/>
                <w:color w:val="auto"/>
                <w:sz w:val="28"/>
                <w:szCs w:val="20"/>
              </w:rPr>
            </w:pPr>
            <w:r w:rsidRPr="00214BE7">
              <w:rPr>
                <w:b/>
                <w:color w:val="auto"/>
              </w:rPr>
              <w:t>Заключение:</w:t>
            </w:r>
          </w:p>
        </w:tc>
      </w:tr>
      <w:tr w:rsidR="007F096F" w:rsidRPr="00BF53EB" w:rsidTr="00A7202B">
        <w:trPr>
          <w:jc w:val="right"/>
        </w:trPr>
        <w:tc>
          <w:tcPr>
            <w:tcW w:w="9615" w:type="dxa"/>
            <w:shd w:val="clear" w:color="auto" w:fill="auto"/>
            <w:vAlign w:val="bottom"/>
          </w:tcPr>
          <w:p w:rsidR="007F096F" w:rsidRPr="00BF53EB" w:rsidRDefault="00574920" w:rsidP="00574920">
            <w:pPr>
              <w:jc w:val="both"/>
              <w:rPr>
                <w:b/>
                <w:sz w:val="28"/>
                <w:szCs w:val="20"/>
              </w:rPr>
            </w:pPr>
            <w:r w:rsidRPr="00574920">
              <w:rPr>
                <w:szCs w:val="24"/>
              </w:rPr>
              <w:t>Представленный экспонат</w:t>
            </w:r>
            <w:r w:rsidR="007F096F" w:rsidRPr="00BF53EB">
              <w:rPr>
                <w:szCs w:val="24"/>
              </w:rPr>
              <w:t xml:space="preserve"> не содержат сведений, составляющих государственную тайну или конфиденциальную информацию, не </w:t>
            </w:r>
            <w:r w:rsidR="007F096F" w:rsidRPr="00BF53EB">
              <w:rPr>
                <w:color w:val="auto"/>
                <w:szCs w:val="24"/>
              </w:rPr>
              <w:t>подпада</w:t>
            </w:r>
            <w:r>
              <w:rPr>
                <w:color w:val="auto"/>
                <w:szCs w:val="24"/>
              </w:rPr>
              <w:t>ет</w:t>
            </w:r>
            <w:r w:rsidR="007F096F" w:rsidRPr="00BF53EB">
              <w:rPr>
                <w:color w:val="auto"/>
                <w:szCs w:val="24"/>
              </w:rPr>
              <w:t xml:space="preserve"> п</w:t>
            </w:r>
            <w:r w:rsidR="007F096F" w:rsidRPr="00BF53EB">
              <w:rPr>
                <w:szCs w:val="24"/>
              </w:rPr>
              <w:t>од ограничения, установленные экспортным контролем Российской Федерации, и мо</w:t>
            </w:r>
            <w:r>
              <w:rPr>
                <w:szCs w:val="24"/>
              </w:rPr>
              <w:t>жет</w:t>
            </w:r>
            <w:r w:rsidR="007F096F" w:rsidRPr="00BF53EB">
              <w:rPr>
                <w:szCs w:val="24"/>
              </w:rPr>
              <w:t xml:space="preserve"> быть рекомендован к </w:t>
            </w:r>
            <w:r>
              <w:rPr>
                <w:szCs w:val="24"/>
              </w:rPr>
              <w:t>демонстрации</w:t>
            </w:r>
            <w:r w:rsidR="007F096F" w:rsidRPr="00BF53EB">
              <w:rPr>
                <w:szCs w:val="24"/>
              </w:rPr>
              <w:t xml:space="preserve"> </w:t>
            </w:r>
            <w:r>
              <w:rPr>
                <w:szCs w:val="24"/>
              </w:rPr>
              <w:t>на выставке</w:t>
            </w:r>
            <w:r w:rsidR="007F096F" w:rsidRPr="00BF53EB">
              <w:rPr>
                <w:szCs w:val="24"/>
              </w:rPr>
              <w:t>.</w:t>
            </w:r>
          </w:p>
        </w:tc>
      </w:tr>
    </w:tbl>
    <w:p w:rsidR="007F096F" w:rsidRPr="00EA6A3A" w:rsidRDefault="007F096F" w:rsidP="007F096F">
      <w:pPr>
        <w:jc w:val="center"/>
        <w:rPr>
          <w:b/>
          <w:sz w:val="28"/>
          <w:szCs w:val="20"/>
        </w:rPr>
      </w:pPr>
    </w:p>
    <w:p w:rsidR="007F096F" w:rsidRDefault="007F096F" w:rsidP="007F096F">
      <w:pPr>
        <w:tabs>
          <w:tab w:val="right" w:pos="9639"/>
        </w:tabs>
        <w:jc w:val="both"/>
        <w:rPr>
          <w:sz w:val="26"/>
          <w:szCs w:val="26"/>
        </w:rPr>
      </w:pPr>
    </w:p>
    <w:tbl>
      <w:tblPr>
        <w:tblW w:w="9731" w:type="dxa"/>
        <w:tblLayout w:type="fixed"/>
        <w:tblLook w:val="04A0" w:firstRow="1" w:lastRow="0" w:firstColumn="1" w:lastColumn="0" w:noHBand="0" w:noVBand="1"/>
      </w:tblPr>
      <w:tblGrid>
        <w:gridCol w:w="3935"/>
        <w:gridCol w:w="1415"/>
        <w:gridCol w:w="1981"/>
        <w:gridCol w:w="2400"/>
      </w:tblGrid>
      <w:tr w:rsidR="007F096F" w:rsidRPr="00CD0CD0" w:rsidTr="00214BE7">
        <w:tc>
          <w:tcPr>
            <w:tcW w:w="3935" w:type="dxa"/>
            <w:shd w:val="clear" w:color="auto" w:fill="auto"/>
          </w:tcPr>
          <w:p w:rsidR="00EA3977" w:rsidRDefault="007F096F" w:rsidP="00EA3977">
            <w:pPr>
              <w:spacing w:line="360" w:lineRule="auto"/>
              <w:rPr>
                <w:szCs w:val="24"/>
              </w:rPr>
            </w:pPr>
            <w:permStart w:id="999122485" w:edGrp="everyone"/>
            <w:r>
              <w:rPr>
                <w:szCs w:val="24"/>
              </w:rPr>
              <w:t>Председатель</w:t>
            </w:r>
            <w:permEnd w:id="999122485"/>
            <w:r w:rsidRPr="0044100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экспертной </w:t>
            </w:r>
            <w:r w:rsidRPr="00441003">
              <w:rPr>
                <w:szCs w:val="24"/>
              </w:rPr>
              <w:t>комиссии</w:t>
            </w:r>
          </w:p>
          <w:p w:rsidR="007F096F" w:rsidRPr="00441003" w:rsidRDefault="007F096F" w:rsidP="00EA3977">
            <w:pPr>
              <w:spacing w:line="360" w:lineRule="auto"/>
              <w:rPr>
                <w:szCs w:val="24"/>
              </w:rPr>
            </w:pPr>
            <w:r w:rsidRPr="00441003">
              <w:rPr>
                <w:szCs w:val="24"/>
              </w:rPr>
              <w:t xml:space="preserve"> </w:t>
            </w:r>
          </w:p>
        </w:tc>
        <w:tc>
          <w:tcPr>
            <w:tcW w:w="1415" w:type="dxa"/>
            <w:shd w:val="clear" w:color="auto" w:fill="auto"/>
          </w:tcPr>
          <w:p w:rsidR="007F096F" w:rsidRPr="00650F61" w:rsidRDefault="00DC2FED" w:rsidP="009C6D51">
            <w:pPr>
              <w:spacing w:line="360" w:lineRule="auto"/>
              <w:rPr>
                <w:szCs w:val="24"/>
                <w:lang w:val="en-US"/>
              </w:rPr>
            </w:pPr>
            <w:permStart w:id="368918335" w:edGrp="everyone"/>
            <w:r>
              <w:rPr>
                <w:szCs w:val="24"/>
                <w:lang w:val="en-US"/>
              </w:rPr>
              <w:t xml:space="preserve"> </w:t>
            </w:r>
            <w:r w:rsidR="007F096F">
              <w:rPr>
                <w:szCs w:val="24"/>
                <w:lang w:val="en-US"/>
              </w:rPr>
              <w:t xml:space="preserve"> </w:t>
            </w:r>
            <w:permEnd w:id="368918335"/>
          </w:p>
        </w:tc>
        <w:tc>
          <w:tcPr>
            <w:tcW w:w="1981" w:type="dxa"/>
            <w:shd w:val="clear" w:color="auto" w:fill="auto"/>
          </w:tcPr>
          <w:p w:rsidR="007F096F" w:rsidRPr="00441003" w:rsidRDefault="007F096F" w:rsidP="009C6D5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2400" w:type="dxa"/>
            <w:shd w:val="clear" w:color="auto" w:fill="auto"/>
          </w:tcPr>
          <w:p w:rsidR="007F096F" w:rsidRPr="00441003" w:rsidRDefault="00092C8F" w:rsidP="009C6D51">
            <w:pPr>
              <w:spacing w:line="360" w:lineRule="auto"/>
              <w:rPr>
                <w:szCs w:val="24"/>
              </w:rPr>
            </w:pPr>
            <w:permStart w:id="1469530485" w:edGrp="everyone"/>
            <w:r>
              <w:rPr>
                <w:szCs w:val="24"/>
                <w:lang w:val="en-US"/>
              </w:rPr>
              <w:t xml:space="preserve"> </w:t>
            </w:r>
            <w:r w:rsidR="007F096F">
              <w:rPr>
                <w:szCs w:val="24"/>
              </w:rPr>
              <w:t xml:space="preserve"> </w:t>
            </w:r>
            <w:permEnd w:id="1469530485"/>
          </w:p>
        </w:tc>
      </w:tr>
      <w:tr w:rsidR="007F096F" w:rsidRPr="00441003" w:rsidTr="00214BE7">
        <w:trPr>
          <w:hidden/>
        </w:trPr>
        <w:tc>
          <w:tcPr>
            <w:tcW w:w="3935" w:type="dxa"/>
            <w:shd w:val="clear" w:color="auto" w:fill="auto"/>
          </w:tcPr>
          <w:p w:rsidR="007F096F" w:rsidRPr="00881B16" w:rsidRDefault="00B7071E" w:rsidP="00EA3977">
            <w:pPr>
              <w:rPr>
                <w:vanish/>
                <w:color w:val="4472C4" w:themeColor="accent5"/>
                <w:sz w:val="18"/>
                <w:szCs w:val="18"/>
              </w:rPr>
            </w:pPr>
            <w:r w:rsidRPr="00881B16">
              <w:rPr>
                <w:vanish/>
                <w:color w:val="4472C4" w:themeColor="accent5"/>
                <w:sz w:val="18"/>
                <w:szCs w:val="18"/>
              </w:rPr>
              <w:t>л</w:t>
            </w:r>
            <w:r w:rsidR="00EF7FAC" w:rsidRPr="00881B16">
              <w:rPr>
                <w:vanish/>
                <w:color w:val="4472C4" w:themeColor="accent5"/>
                <w:sz w:val="18"/>
                <w:szCs w:val="18"/>
              </w:rPr>
              <w:t>ибо Зам. председателя</w:t>
            </w:r>
          </w:p>
        </w:tc>
        <w:tc>
          <w:tcPr>
            <w:tcW w:w="1415" w:type="dxa"/>
            <w:shd w:val="clear" w:color="auto" w:fill="auto"/>
          </w:tcPr>
          <w:p w:rsidR="007F096F" w:rsidRPr="00D826AA" w:rsidRDefault="000F1636" w:rsidP="00EA3977">
            <w:pPr>
              <w:jc w:val="center"/>
              <w:rPr>
                <w:vanish/>
                <w:color w:val="4472C4" w:themeColor="accent5"/>
                <w:sz w:val="18"/>
                <w:szCs w:val="18"/>
              </w:rPr>
            </w:pPr>
            <w:r>
              <w:rPr>
                <w:vanish/>
                <w:color w:val="4472C4" w:themeColor="accent5"/>
                <w:sz w:val="18"/>
                <w:szCs w:val="18"/>
              </w:rPr>
              <w:t>наименование</w:t>
            </w:r>
            <w:r w:rsidR="00EF7FAC" w:rsidRPr="00D826AA">
              <w:rPr>
                <w:vanish/>
                <w:color w:val="4472C4" w:themeColor="accent5"/>
                <w:sz w:val="18"/>
                <w:szCs w:val="18"/>
              </w:rPr>
              <w:t xml:space="preserve"> п</w:t>
            </w:r>
            <w:r w:rsidR="007F096F" w:rsidRPr="00D826AA">
              <w:rPr>
                <w:vanish/>
                <w:color w:val="4472C4" w:themeColor="accent5"/>
                <w:sz w:val="18"/>
                <w:szCs w:val="18"/>
              </w:rPr>
              <w:t>одразделени</w:t>
            </w:r>
            <w:r>
              <w:rPr>
                <w:vanish/>
                <w:color w:val="4472C4" w:themeColor="accent5"/>
                <w:sz w:val="18"/>
                <w:szCs w:val="18"/>
              </w:rPr>
              <w:t>я</w:t>
            </w:r>
          </w:p>
        </w:tc>
        <w:tc>
          <w:tcPr>
            <w:tcW w:w="1981" w:type="dxa"/>
            <w:shd w:val="clear" w:color="auto" w:fill="auto"/>
          </w:tcPr>
          <w:p w:rsidR="007F096F" w:rsidRPr="00D826AA" w:rsidRDefault="00B7071E" w:rsidP="00EA3977">
            <w:pPr>
              <w:jc w:val="center"/>
              <w:rPr>
                <w:vanish/>
                <w:color w:val="4472C4" w:themeColor="accent5"/>
                <w:sz w:val="18"/>
                <w:szCs w:val="18"/>
              </w:rPr>
            </w:pPr>
            <w:r>
              <w:rPr>
                <w:vanish/>
                <w:color w:val="4472C4" w:themeColor="accent5"/>
                <w:sz w:val="18"/>
                <w:szCs w:val="18"/>
              </w:rPr>
              <w:t>п</w:t>
            </w:r>
            <w:r w:rsidR="007F096F" w:rsidRPr="00D826AA">
              <w:rPr>
                <w:vanish/>
                <w:color w:val="4472C4" w:themeColor="accent5"/>
                <w:sz w:val="18"/>
                <w:szCs w:val="18"/>
              </w:rPr>
              <w:t>одпись</w:t>
            </w:r>
          </w:p>
        </w:tc>
        <w:tc>
          <w:tcPr>
            <w:tcW w:w="2400" w:type="dxa"/>
            <w:shd w:val="clear" w:color="auto" w:fill="auto"/>
          </w:tcPr>
          <w:p w:rsidR="007F096F" w:rsidRPr="00D826AA" w:rsidRDefault="007F096F" w:rsidP="00EA3977">
            <w:pPr>
              <w:jc w:val="center"/>
              <w:rPr>
                <w:vanish/>
                <w:color w:val="4472C4" w:themeColor="accent5"/>
                <w:sz w:val="18"/>
                <w:szCs w:val="18"/>
              </w:rPr>
            </w:pPr>
            <w:r w:rsidRPr="00D826AA">
              <w:rPr>
                <w:vanish/>
                <w:color w:val="4472C4" w:themeColor="accent5"/>
                <w:sz w:val="18"/>
                <w:szCs w:val="18"/>
              </w:rPr>
              <w:t>ФИО</w:t>
            </w:r>
          </w:p>
        </w:tc>
      </w:tr>
      <w:tr w:rsidR="007F096F" w:rsidRPr="00CD0CD0" w:rsidTr="00214BE7">
        <w:tc>
          <w:tcPr>
            <w:tcW w:w="3935" w:type="dxa"/>
            <w:shd w:val="clear" w:color="auto" w:fill="auto"/>
          </w:tcPr>
          <w:p w:rsidR="007F096F" w:rsidRPr="00441003" w:rsidRDefault="007F096F" w:rsidP="009C6D51">
            <w:pPr>
              <w:spacing w:line="360" w:lineRule="auto"/>
              <w:rPr>
                <w:szCs w:val="24"/>
              </w:rPr>
            </w:pPr>
            <w:r w:rsidRPr="00441003">
              <w:rPr>
                <w:szCs w:val="24"/>
              </w:rPr>
              <w:t>Эксперт</w:t>
            </w:r>
          </w:p>
        </w:tc>
        <w:tc>
          <w:tcPr>
            <w:tcW w:w="1415" w:type="dxa"/>
            <w:shd w:val="clear" w:color="auto" w:fill="auto"/>
          </w:tcPr>
          <w:p w:rsidR="007F096F" w:rsidRPr="00441003" w:rsidRDefault="007F096F" w:rsidP="009C6D51">
            <w:pPr>
              <w:spacing w:line="360" w:lineRule="auto"/>
              <w:rPr>
                <w:szCs w:val="24"/>
              </w:rPr>
            </w:pPr>
          </w:p>
        </w:tc>
        <w:tc>
          <w:tcPr>
            <w:tcW w:w="1981" w:type="dxa"/>
            <w:shd w:val="clear" w:color="auto" w:fill="auto"/>
          </w:tcPr>
          <w:p w:rsidR="007F096F" w:rsidRPr="00214BE7" w:rsidRDefault="007F096F" w:rsidP="009C6D51">
            <w:pPr>
              <w:spacing w:line="360" w:lineRule="auto"/>
              <w:rPr>
                <w:color w:val="auto"/>
                <w:szCs w:val="24"/>
              </w:rPr>
            </w:pPr>
            <w:r w:rsidRPr="00214BE7">
              <w:rPr>
                <w:color w:val="auto"/>
                <w:szCs w:val="24"/>
              </w:rPr>
              <w:t>______________</w:t>
            </w:r>
          </w:p>
        </w:tc>
        <w:tc>
          <w:tcPr>
            <w:tcW w:w="2400" w:type="dxa"/>
            <w:shd w:val="clear" w:color="auto" w:fill="auto"/>
          </w:tcPr>
          <w:p w:rsidR="007F096F" w:rsidRPr="00214BE7" w:rsidRDefault="007F096F" w:rsidP="009C6D51">
            <w:pPr>
              <w:spacing w:line="360" w:lineRule="auto"/>
              <w:rPr>
                <w:color w:val="auto"/>
                <w:szCs w:val="24"/>
              </w:rPr>
            </w:pPr>
            <w:permStart w:id="451639861" w:edGrp="everyone"/>
            <w:r w:rsidRPr="00214BE7">
              <w:rPr>
                <w:color w:val="auto"/>
                <w:szCs w:val="24"/>
              </w:rPr>
              <w:t xml:space="preserve">  </w:t>
            </w:r>
            <w:permEnd w:id="451639861"/>
          </w:p>
        </w:tc>
      </w:tr>
      <w:tr w:rsidR="007F096F" w:rsidRPr="00441003" w:rsidTr="00214BE7">
        <w:tc>
          <w:tcPr>
            <w:tcW w:w="3935" w:type="dxa"/>
            <w:shd w:val="clear" w:color="auto" w:fill="auto"/>
          </w:tcPr>
          <w:p w:rsidR="007F096F" w:rsidRPr="00441003" w:rsidRDefault="007F096F" w:rsidP="009C6D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:rsidR="007F096F" w:rsidRPr="00441003" w:rsidRDefault="007F096F" w:rsidP="009C6D51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81" w:type="dxa"/>
            <w:shd w:val="clear" w:color="auto" w:fill="auto"/>
          </w:tcPr>
          <w:p w:rsidR="007F096F" w:rsidRPr="00D826AA" w:rsidRDefault="00B7071E" w:rsidP="009C6D51">
            <w:pPr>
              <w:spacing w:line="360" w:lineRule="auto"/>
              <w:jc w:val="center"/>
              <w:rPr>
                <w:vanish/>
                <w:color w:val="4472C4" w:themeColor="accent5"/>
                <w:sz w:val="18"/>
                <w:szCs w:val="18"/>
              </w:rPr>
            </w:pPr>
            <w:r>
              <w:rPr>
                <w:vanish/>
                <w:color w:val="4472C4" w:themeColor="accent5"/>
                <w:sz w:val="18"/>
                <w:szCs w:val="18"/>
              </w:rPr>
              <w:t>п</w:t>
            </w:r>
            <w:r w:rsidR="007F096F" w:rsidRPr="00D826AA">
              <w:rPr>
                <w:vanish/>
                <w:color w:val="4472C4" w:themeColor="accent5"/>
                <w:sz w:val="18"/>
                <w:szCs w:val="18"/>
              </w:rPr>
              <w:t>одпись</w:t>
            </w:r>
          </w:p>
        </w:tc>
        <w:tc>
          <w:tcPr>
            <w:tcW w:w="2400" w:type="dxa"/>
            <w:shd w:val="clear" w:color="auto" w:fill="auto"/>
          </w:tcPr>
          <w:p w:rsidR="007F096F" w:rsidRPr="00D826AA" w:rsidRDefault="007F096F" w:rsidP="009C6D51">
            <w:pPr>
              <w:spacing w:line="360" w:lineRule="auto"/>
              <w:jc w:val="center"/>
              <w:rPr>
                <w:vanish/>
                <w:color w:val="4472C4" w:themeColor="accent5"/>
                <w:sz w:val="18"/>
                <w:szCs w:val="18"/>
              </w:rPr>
            </w:pPr>
            <w:r w:rsidRPr="00D826AA">
              <w:rPr>
                <w:vanish/>
                <w:color w:val="4472C4" w:themeColor="accent5"/>
                <w:sz w:val="18"/>
                <w:szCs w:val="18"/>
              </w:rPr>
              <w:t>ФИО</w:t>
            </w:r>
          </w:p>
        </w:tc>
      </w:tr>
    </w:tbl>
    <w:p w:rsidR="007F096F" w:rsidRPr="00EA3977" w:rsidRDefault="00B71EE0" w:rsidP="007F096F">
      <w:pPr>
        <w:spacing w:line="360" w:lineRule="auto"/>
        <w:rPr>
          <w:szCs w:val="24"/>
          <w:lang w:val="en-US"/>
        </w:rPr>
      </w:pPr>
      <w:permStart w:id="791631191" w:edGrp="everyone"/>
      <w:r>
        <w:rPr>
          <w:szCs w:val="24"/>
        </w:rPr>
        <w:t xml:space="preserve"> </w:t>
      </w:r>
      <w:r w:rsidR="005A084E">
        <w:rPr>
          <w:szCs w:val="24"/>
        </w:rPr>
        <w:t xml:space="preserve"> </w:t>
      </w:r>
      <w:r w:rsidR="00EA3977">
        <w:rPr>
          <w:szCs w:val="24"/>
          <w:lang w:val="en-US"/>
        </w:rPr>
        <w:t xml:space="preserve"> </w:t>
      </w:r>
      <w:permEnd w:id="791631191"/>
    </w:p>
    <w:sectPr w:rsidR="007F096F" w:rsidRPr="00EA3977" w:rsidSect="005A084E">
      <w:pgSz w:w="11906" w:h="16838"/>
      <w:pgMar w:top="1134" w:right="851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t6SLOo1lLQ3tuFF0uz0SY97YNq+ko37WbKa1xJO7oBDJetxCwHKiAblX/6E7YfbK73fbKGhLax2NE7AAJXFPQ==" w:salt="K9Q9ufPxwhEAXGNbuOmu4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A5"/>
    <w:rsid w:val="000560CB"/>
    <w:rsid w:val="00092C8F"/>
    <w:rsid w:val="000F1636"/>
    <w:rsid w:val="00170554"/>
    <w:rsid w:val="001D52D6"/>
    <w:rsid w:val="00214BE7"/>
    <w:rsid w:val="002453A0"/>
    <w:rsid w:val="00261B33"/>
    <w:rsid w:val="004274B5"/>
    <w:rsid w:val="00504A09"/>
    <w:rsid w:val="00574920"/>
    <w:rsid w:val="005A084E"/>
    <w:rsid w:val="00605485"/>
    <w:rsid w:val="0067580E"/>
    <w:rsid w:val="006F7884"/>
    <w:rsid w:val="007E4D6E"/>
    <w:rsid w:val="007F096F"/>
    <w:rsid w:val="008067AA"/>
    <w:rsid w:val="008646DB"/>
    <w:rsid w:val="00881B16"/>
    <w:rsid w:val="00962632"/>
    <w:rsid w:val="00963495"/>
    <w:rsid w:val="009B6493"/>
    <w:rsid w:val="009B6825"/>
    <w:rsid w:val="00A7202B"/>
    <w:rsid w:val="00AE77B2"/>
    <w:rsid w:val="00AE7F4D"/>
    <w:rsid w:val="00B01A8B"/>
    <w:rsid w:val="00B7071E"/>
    <w:rsid w:val="00B71EE0"/>
    <w:rsid w:val="00B84536"/>
    <w:rsid w:val="00C00FCD"/>
    <w:rsid w:val="00C96064"/>
    <w:rsid w:val="00CC0576"/>
    <w:rsid w:val="00CC2704"/>
    <w:rsid w:val="00D221EC"/>
    <w:rsid w:val="00D826AA"/>
    <w:rsid w:val="00D83B73"/>
    <w:rsid w:val="00DC2FED"/>
    <w:rsid w:val="00DC4FE4"/>
    <w:rsid w:val="00DE0132"/>
    <w:rsid w:val="00E95A2A"/>
    <w:rsid w:val="00EA3977"/>
    <w:rsid w:val="00EF7FAC"/>
    <w:rsid w:val="00F025C3"/>
    <w:rsid w:val="00F32EA5"/>
    <w:rsid w:val="00F856F9"/>
    <w:rsid w:val="00FB5661"/>
    <w:rsid w:val="00FD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21D85-4746-405D-89E2-88C0AAE2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68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A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A09"/>
    <w:rPr>
      <w:rFonts w:ascii="Segoe UI" w:eastAsia="Times New Roman" w:hAnsi="Segoe UI" w:cs="Segoe UI"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2173CAEAB3A4469BA79E315EBE3781" ma:contentTypeVersion="1" ma:contentTypeDescription="Создание документа." ma:contentTypeScope="" ma:versionID="afa0b5881584b477a76af79431861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E7CAAE-8F09-4B36-A6FE-1B6A243DC0CA}"/>
</file>

<file path=customXml/itemProps2.xml><?xml version="1.0" encoding="utf-8"?>
<ds:datastoreItem xmlns:ds="http://schemas.openxmlformats.org/officeDocument/2006/customXml" ds:itemID="{6E4F0E8A-BA78-4114-8C95-D108DED020AA}"/>
</file>

<file path=customXml/itemProps3.xml><?xml version="1.0" encoding="utf-8"?>
<ds:datastoreItem xmlns:ds="http://schemas.openxmlformats.org/officeDocument/2006/customXml" ds:itemID="{CD06E3CC-B156-420E-98D6-3481C6CF82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175</Words>
  <Characters>1002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Ольга Андреевна</dc:creator>
  <cp:keywords/>
  <dc:description/>
  <cp:lastModifiedBy>Бурмистрова Ольга Андреевна</cp:lastModifiedBy>
  <cp:revision>29</cp:revision>
  <cp:lastPrinted>2024-03-05T15:10:00Z</cp:lastPrinted>
  <dcterms:created xsi:type="dcterms:W3CDTF">2024-02-08T07:00:00Z</dcterms:created>
  <dcterms:modified xsi:type="dcterms:W3CDTF">2024-03-05T15:11:00Z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0x010100CE2173CAEAB3A4469BA79E315EBE3781</vt:lpwstr>
  </property>
</Properties>
</file>