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6A" w:rsidRPr="00320212" w:rsidRDefault="00BC7677" w:rsidP="00E0303D">
      <w:pPr>
        <w:tabs>
          <w:tab w:val="left" w:pos="2835"/>
        </w:tabs>
        <w:ind w:left="2832"/>
        <w:jc w:val="center"/>
        <w:rPr>
          <w:sz w:val="28"/>
        </w:rPr>
      </w:pPr>
      <w:r w:rsidRPr="00320212">
        <w:rPr>
          <w:sz w:val="28"/>
        </w:rPr>
        <w:t xml:space="preserve">                       </w:t>
      </w:r>
      <w:r w:rsidR="007E3550" w:rsidRPr="00320212">
        <w:rPr>
          <w:sz w:val="28"/>
        </w:rPr>
        <w:t xml:space="preserve"> </w:t>
      </w:r>
      <w:r w:rsidR="00B1266A" w:rsidRPr="00320212">
        <w:rPr>
          <w:sz w:val="28"/>
        </w:rPr>
        <w:t xml:space="preserve">Приложение </w: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7C5274" w:rsidP="00E0303D">
      <w:pPr>
        <w:tabs>
          <w:tab w:val="left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0" r="0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11444B" w:rsidRPr="00221DEE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11444B" w:rsidRPr="001E3FBF" w:rsidRDefault="0011444B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</w:t>
                            </w:r>
                            <w:proofErr w:type="gramStart"/>
                            <w:r w:rsidRPr="00221DEE">
                              <w:rPr>
                                <w:sz w:val="28"/>
                              </w:rPr>
                              <w:t>_»_</w:t>
                            </w:r>
                            <w:proofErr w:type="gramEnd"/>
                            <w:r w:rsidRPr="00221DEE">
                              <w:rPr>
                                <w:sz w:val="28"/>
                              </w:rPr>
                              <w:t>_________20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196310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" stroked="f">
                <v:textbox style="mso-fit-shape-to-text:t">
                  <w:txbxContent>
                    <w:p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11444B" w:rsidRPr="00221DEE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11444B" w:rsidRPr="001E3FBF" w:rsidRDefault="0011444B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</w:t>
                      </w:r>
                      <w:proofErr w:type="gramStart"/>
                      <w:r w:rsidRPr="00221DEE">
                        <w:rPr>
                          <w:sz w:val="28"/>
                        </w:rPr>
                        <w:t>_»_</w:t>
                      </w:r>
                      <w:proofErr w:type="gramEnd"/>
                      <w:r w:rsidRPr="00221DEE">
                        <w:rPr>
                          <w:sz w:val="28"/>
                        </w:rPr>
                        <w:t>_________20</w:t>
                      </w:r>
                      <w:r>
                        <w:rPr>
                          <w:sz w:val="28"/>
                        </w:rPr>
                        <w:t>1</w:t>
                      </w:r>
                      <w:r w:rsidR="00196310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E64712" w:rsidRPr="00320212" w:rsidRDefault="00E64712" w:rsidP="00E0303D">
      <w:pPr>
        <w:tabs>
          <w:tab w:val="left" w:pos="2835"/>
        </w:tabs>
      </w:pPr>
    </w:p>
    <w:p w:rsidR="0088395C" w:rsidRDefault="0088395C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320212">
        <w:rPr>
          <w:rFonts w:ascii="Times New Roman" w:hAnsi="Times New Roman" w:cs="Times New Roman"/>
          <w:sz w:val="28"/>
        </w:rPr>
        <w:t xml:space="preserve"> </w:t>
      </w:r>
      <w:r w:rsidRPr="00320212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320212" w:rsidRDefault="00E64712" w:rsidP="00E0303D">
      <w:pPr>
        <w:pStyle w:val="25"/>
        <w:widowControl w:val="0"/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20212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Pr="002B78DF" w:rsidRDefault="00A73027" w:rsidP="00E0303D">
      <w:pPr>
        <w:tabs>
          <w:tab w:val="left" w:pos="2835"/>
        </w:tabs>
        <w:ind w:firstLine="709"/>
        <w:jc w:val="center"/>
        <w:rPr>
          <w:sz w:val="28"/>
          <w:szCs w:val="28"/>
        </w:rPr>
      </w:pPr>
      <w:r w:rsidRPr="00320212">
        <w:rPr>
          <w:sz w:val="28"/>
          <w:szCs w:val="28"/>
        </w:rPr>
        <w:t xml:space="preserve">ПО СПЕЦИАЛЬНОСТИ </w:t>
      </w:r>
      <w:r w:rsidR="002B78DF" w:rsidRPr="00751688">
        <w:rPr>
          <w:sz w:val="28"/>
          <w:szCs w:val="28"/>
        </w:rPr>
        <w:t>13.02.02</w:t>
      </w:r>
      <w:r w:rsidR="002B78DF" w:rsidRPr="00365C60">
        <w:rPr>
          <w:b/>
          <w:sz w:val="28"/>
          <w:szCs w:val="28"/>
        </w:rPr>
        <w:t xml:space="preserve"> </w:t>
      </w:r>
      <w:r w:rsidR="002B78DF">
        <w:rPr>
          <w:sz w:val="28"/>
          <w:szCs w:val="28"/>
        </w:rPr>
        <w:t>Т</w:t>
      </w:r>
      <w:r w:rsidR="002B78DF" w:rsidRPr="009D11EA">
        <w:rPr>
          <w:sz w:val="28"/>
          <w:szCs w:val="28"/>
        </w:rPr>
        <w:t>ЕПЛОСНАБЖЕНИЕ И ТЕПЛОТЕХНИЧЕСКОЕ ОБОРУДОВАНИ</w:t>
      </w:r>
      <w:r w:rsidR="002B78DF">
        <w:rPr>
          <w:sz w:val="28"/>
          <w:szCs w:val="28"/>
        </w:rPr>
        <w:t>Е</w:t>
      </w:r>
    </w:p>
    <w:p w:rsidR="00A73027" w:rsidRPr="00320212" w:rsidRDefault="00A73027" w:rsidP="00E0303D">
      <w:pPr>
        <w:tabs>
          <w:tab w:val="left" w:pos="283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82D99" w:rsidRPr="00320212" w:rsidRDefault="0086763F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</w:t>
      </w:r>
      <w:r w:rsidR="00236C25" w:rsidRPr="00320212">
        <w:rPr>
          <w:sz w:val="28"/>
          <w:szCs w:val="28"/>
        </w:rPr>
        <w:t xml:space="preserve"> </w:t>
      </w:r>
      <w:r w:rsidR="00193071" w:rsidRPr="00320212">
        <w:rPr>
          <w:sz w:val="28"/>
          <w:szCs w:val="28"/>
        </w:rPr>
        <w:t>ОБЩИЕ ПОЛОЖЕНИЯ</w:t>
      </w:r>
    </w:p>
    <w:p w:rsidR="00582D99" w:rsidRPr="00320212" w:rsidRDefault="00582D99" w:rsidP="00E0303D">
      <w:pPr>
        <w:widowControl w:val="0"/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193071" w:rsidRDefault="00236C25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1.1.</w:t>
      </w:r>
      <w:r w:rsidR="0043724F" w:rsidRPr="00320212">
        <w:rPr>
          <w:sz w:val="28"/>
          <w:szCs w:val="28"/>
        </w:rPr>
        <w:t> </w:t>
      </w:r>
      <w:r w:rsidR="00F97DFE" w:rsidRPr="00320212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320212">
        <w:rPr>
          <w:sz w:val="28"/>
          <w:szCs w:val="28"/>
        </w:rPr>
        <w:t xml:space="preserve"> (далее – ФГОС СПО)</w:t>
      </w:r>
      <w:r w:rsidR="00F97DFE" w:rsidRPr="00320212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320212">
        <w:rPr>
          <w:sz w:val="28"/>
          <w:szCs w:val="28"/>
        </w:rPr>
        <w:t xml:space="preserve">(далее – СПО) </w:t>
      </w:r>
      <w:r w:rsidR="00F97DFE" w:rsidRPr="00320212">
        <w:rPr>
          <w:sz w:val="28"/>
          <w:szCs w:val="28"/>
        </w:rPr>
        <w:t xml:space="preserve">по </w:t>
      </w:r>
      <w:r w:rsidR="00A73027" w:rsidRPr="00320212">
        <w:rPr>
          <w:sz w:val="28"/>
          <w:szCs w:val="28"/>
        </w:rPr>
        <w:t xml:space="preserve">специальности </w:t>
      </w:r>
      <w:r w:rsidR="002B78DF" w:rsidRPr="009D11EA">
        <w:rPr>
          <w:sz w:val="28"/>
          <w:szCs w:val="28"/>
        </w:rPr>
        <w:t>13.02.02 Теплоснабжение и теплотехническое оборудование</w:t>
      </w:r>
      <w:r w:rsidR="000C2BBF" w:rsidRPr="00320212">
        <w:rPr>
          <w:sz w:val="28"/>
          <w:szCs w:val="28"/>
        </w:rPr>
        <w:t xml:space="preserve"> </w:t>
      </w:r>
      <w:r w:rsidR="00F3202E" w:rsidRPr="00320212">
        <w:rPr>
          <w:sz w:val="28"/>
          <w:szCs w:val="28"/>
        </w:rPr>
        <w:t xml:space="preserve">(далее – </w:t>
      </w:r>
      <w:r w:rsidR="00A73027" w:rsidRPr="00320212">
        <w:rPr>
          <w:sz w:val="28"/>
          <w:szCs w:val="28"/>
        </w:rPr>
        <w:t>специальность</w:t>
      </w:r>
      <w:r w:rsidR="00F3202E" w:rsidRPr="00320212">
        <w:rPr>
          <w:sz w:val="28"/>
          <w:szCs w:val="28"/>
        </w:rPr>
        <w:t>)</w:t>
      </w:r>
      <w:r w:rsidR="00193071" w:rsidRPr="00320212">
        <w:rPr>
          <w:sz w:val="28"/>
          <w:szCs w:val="28"/>
        </w:rPr>
        <w:t>.</w:t>
      </w:r>
    </w:p>
    <w:p w:rsidR="00AD0FBB" w:rsidRDefault="00AD0FBB" w:rsidP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Pr="005A5E9A">
        <w:rPr>
          <w:color w:val="000000" w:themeColor="text1"/>
          <w:sz w:val="28"/>
          <w:szCs w:val="28"/>
        </w:rPr>
        <w:t xml:space="preserve">. </w:t>
      </w:r>
      <w:r w:rsidRPr="00320212">
        <w:rPr>
          <w:sz w:val="28"/>
          <w:szCs w:val="28"/>
        </w:rPr>
        <w:t xml:space="preserve">Получение СПО по специальности допускается </w:t>
      </w:r>
      <w:r>
        <w:rPr>
          <w:sz w:val="28"/>
          <w:szCs w:val="28"/>
        </w:rPr>
        <w:t xml:space="preserve">только </w:t>
      </w:r>
      <w:r w:rsidRPr="00320212">
        <w:rPr>
          <w:sz w:val="28"/>
          <w:szCs w:val="28"/>
        </w:rPr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3466E9" w:rsidRDefault="00AD0FBB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AD0FBB">
        <w:rPr>
          <w:sz w:val="28"/>
          <w:szCs w:val="28"/>
        </w:rPr>
        <w:t xml:space="preserve">1.3. При разработке программы подготовки специалистов среднего звена (далее – образовательная программа) образовательная организация формирует требования </w:t>
      </w:r>
      <w:r w:rsidR="004D25D1" w:rsidRPr="00AD0FBB">
        <w:rPr>
          <w:sz w:val="28"/>
          <w:szCs w:val="28"/>
        </w:rPr>
        <w:t xml:space="preserve">к </w:t>
      </w:r>
      <w:r w:rsidR="004D25D1">
        <w:rPr>
          <w:sz w:val="28"/>
          <w:szCs w:val="28"/>
        </w:rPr>
        <w:t>результатам</w:t>
      </w:r>
      <w:r w:rsidRPr="00AD0FBB">
        <w:rPr>
          <w:sz w:val="28"/>
          <w:szCs w:val="28"/>
        </w:rPr>
        <w:t xml:space="preserve">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СПО.</w:t>
      </w:r>
      <w:r w:rsidR="00FA7AF2">
        <w:rPr>
          <w:sz w:val="28"/>
          <w:szCs w:val="28"/>
        </w:rPr>
        <w:t xml:space="preserve"> </w:t>
      </w:r>
    </w:p>
    <w:p w:rsidR="005A5E9A" w:rsidRPr="0011791C" w:rsidRDefault="005A5E9A" w:rsidP="005A5E9A">
      <w:pPr>
        <w:spacing w:line="360" w:lineRule="auto"/>
        <w:ind w:firstLine="709"/>
        <w:jc w:val="both"/>
        <w:rPr>
          <w:sz w:val="28"/>
          <w:szCs w:val="28"/>
        </w:rPr>
      </w:pPr>
      <w:r w:rsidRPr="00000942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11791C">
        <w:rPr>
          <w:sz w:val="28"/>
          <w:szCs w:val="28"/>
        </w:rPr>
        <w:t xml:space="preserve"> Содержание СПО по специальности определяется образовательной программой, разрабатываемой </w:t>
      </w:r>
      <w:r w:rsidR="005D5279">
        <w:rPr>
          <w:sz w:val="28"/>
          <w:szCs w:val="28"/>
        </w:rPr>
        <w:t>и утверждаемой образовательной</w:t>
      </w:r>
      <w:r w:rsidR="005D5279" w:rsidRPr="00285AE6">
        <w:rPr>
          <w:sz w:val="28"/>
          <w:szCs w:val="28"/>
        </w:rPr>
        <w:t xml:space="preserve"> </w:t>
      </w:r>
      <w:r w:rsidRPr="0011791C">
        <w:rPr>
          <w:sz w:val="28"/>
          <w:szCs w:val="28"/>
        </w:rPr>
        <w:t>организацией самостоятельно</w:t>
      </w:r>
      <w:r w:rsidR="00AD0FBB" w:rsidRPr="00AD0FBB">
        <w:t xml:space="preserve"> </w:t>
      </w:r>
      <w:r w:rsidR="00AD0FBB" w:rsidRPr="00AD0FBB">
        <w:rPr>
          <w:sz w:val="28"/>
          <w:szCs w:val="28"/>
        </w:rPr>
        <w:t>в соответствии с настоящим ФГОС СПО</w:t>
      </w:r>
      <w:r w:rsidRPr="0011791C">
        <w:rPr>
          <w:sz w:val="28"/>
          <w:szCs w:val="28"/>
        </w:rPr>
        <w:t>.</w:t>
      </w:r>
    </w:p>
    <w:p w:rsidR="009B2873" w:rsidRPr="00320212" w:rsidRDefault="005A5E9A" w:rsidP="009B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B2873" w:rsidRPr="00320212">
        <w:rPr>
          <w:sz w:val="28"/>
          <w:szCs w:val="28"/>
        </w:rPr>
        <w:t xml:space="preserve">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9C0C99">
        <w:rPr>
          <w:sz w:val="28"/>
          <w:szCs w:val="28"/>
        </w:rPr>
        <w:t xml:space="preserve">16 </w:t>
      </w:r>
      <w:r w:rsidR="009C0C99" w:rsidRPr="00C32D66">
        <w:rPr>
          <w:sz w:val="28"/>
          <w:szCs w:val="28"/>
        </w:rPr>
        <w:t>Строительство и жилищно-коммунальное хозяйство</w:t>
      </w:r>
      <w:r w:rsidR="009C0C99">
        <w:rPr>
          <w:sz w:val="28"/>
          <w:szCs w:val="28"/>
        </w:rPr>
        <w:t xml:space="preserve">, 20 </w:t>
      </w:r>
      <w:r w:rsidR="009C0C99">
        <w:rPr>
          <w:sz w:val="28"/>
          <w:szCs w:val="28"/>
        </w:rPr>
        <w:lastRenderedPageBreak/>
        <w:t>Электроэнергетика</w:t>
      </w:r>
      <w:r w:rsidR="003C251D">
        <w:rPr>
          <w:sz w:val="28"/>
          <w:szCs w:val="28"/>
        </w:rPr>
        <w:t xml:space="preserve">, </w:t>
      </w:r>
      <w:r w:rsidR="003C251D">
        <w:rPr>
          <w:sz w:val="28"/>
          <w:szCs w:val="28"/>
        </w:rPr>
        <w:t>40 - Сквозные виды профессиональной деятельности в промышленности</w:t>
      </w:r>
      <w:r w:rsidR="009C0C99" w:rsidRPr="005A5E9A">
        <w:rPr>
          <w:rStyle w:val="ab"/>
          <w:sz w:val="28"/>
          <w:szCs w:val="28"/>
        </w:rPr>
        <w:t xml:space="preserve"> </w:t>
      </w:r>
      <w:r w:rsidR="00285AE6" w:rsidRPr="005A5E9A">
        <w:rPr>
          <w:rStyle w:val="ab"/>
          <w:sz w:val="28"/>
          <w:szCs w:val="28"/>
        </w:rPr>
        <w:footnoteReference w:id="1"/>
      </w:r>
      <w:r w:rsidR="009B2873" w:rsidRPr="005A5E9A">
        <w:rPr>
          <w:sz w:val="28"/>
          <w:szCs w:val="28"/>
        </w:rPr>
        <w:t>.</w:t>
      </w:r>
    </w:p>
    <w:p w:rsidR="00196310" w:rsidRPr="00E34BC9" w:rsidRDefault="00EC6533" w:rsidP="00196310">
      <w:pPr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</w:t>
      </w:r>
      <w:r w:rsidR="00DE77FB" w:rsidRPr="00320212">
        <w:rPr>
          <w:sz w:val="28"/>
          <w:szCs w:val="28"/>
        </w:rPr>
        <w:t xml:space="preserve">Обучение по образовательной программе в </w:t>
      </w:r>
      <w:r w:rsidR="002E464B" w:rsidRPr="00320212">
        <w:rPr>
          <w:sz w:val="28"/>
          <w:szCs w:val="28"/>
        </w:rPr>
        <w:t xml:space="preserve">образовательной </w:t>
      </w:r>
      <w:r w:rsidR="00DE77FB" w:rsidRPr="00320212">
        <w:rPr>
          <w:sz w:val="28"/>
          <w:szCs w:val="28"/>
        </w:rPr>
        <w:t xml:space="preserve">организации осуществляется </w:t>
      </w:r>
      <w:r w:rsidR="002D3A0C" w:rsidRPr="007B5E68">
        <w:rPr>
          <w:sz w:val="28"/>
          <w:szCs w:val="28"/>
        </w:rPr>
        <w:t>в очной и очно-заочной</w:t>
      </w:r>
      <w:r w:rsidR="002D3A0C">
        <w:rPr>
          <w:sz w:val="28"/>
          <w:szCs w:val="28"/>
        </w:rPr>
        <w:t>, заочной</w:t>
      </w:r>
      <w:r w:rsidR="002D3A0C" w:rsidRPr="007B5E68">
        <w:rPr>
          <w:sz w:val="28"/>
          <w:szCs w:val="28"/>
        </w:rPr>
        <w:t xml:space="preserve"> формах обучения</w:t>
      </w:r>
      <w:r w:rsidR="00196310" w:rsidRPr="007B4830">
        <w:rPr>
          <w:sz w:val="28"/>
          <w:szCs w:val="28"/>
        </w:rPr>
        <w:t>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При реализации образовательной программы </w:t>
      </w:r>
      <w:r w:rsidR="002E464B" w:rsidRPr="00320212">
        <w:rPr>
          <w:sz w:val="28"/>
          <w:szCs w:val="28"/>
        </w:rPr>
        <w:t xml:space="preserve">образовательная </w:t>
      </w:r>
      <w:r w:rsidRPr="00320212">
        <w:rPr>
          <w:sz w:val="28"/>
          <w:szCs w:val="28"/>
        </w:rPr>
        <w:t>организация вправе применять электронное обучение и дистанционные образовательные технологии.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</w:t>
      </w:r>
      <w:r w:rsidR="005D5279">
        <w:rPr>
          <w:sz w:val="28"/>
          <w:szCs w:val="28"/>
        </w:rPr>
        <w:t>инвалидов и</w:t>
      </w:r>
      <w:r w:rsidR="005D5279" w:rsidRPr="00285AE6">
        <w:rPr>
          <w:sz w:val="28"/>
          <w:szCs w:val="28"/>
        </w:rPr>
        <w:t xml:space="preserve"> </w:t>
      </w:r>
      <w:r w:rsidR="00166355" w:rsidRPr="00320212">
        <w:rPr>
          <w:sz w:val="28"/>
          <w:szCs w:val="28"/>
        </w:rPr>
        <w:t>лиц</w:t>
      </w:r>
      <w:r w:rsidRPr="00320212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320212" w:rsidRDefault="00DE77FB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8</w:t>
      </w:r>
      <w:r w:rsidRPr="00320212">
        <w:rPr>
          <w:sz w:val="28"/>
          <w:szCs w:val="28"/>
        </w:rPr>
        <w:t xml:space="preserve">. </w:t>
      </w:r>
      <w:r w:rsidR="005D5279" w:rsidRPr="00487E34">
        <w:rPr>
          <w:sz w:val="28"/>
          <w:szCs w:val="28"/>
        </w:rPr>
        <w:t>Реализация образовательной программы</w:t>
      </w:r>
      <w:r w:rsidR="005D5279">
        <w:rPr>
          <w:sz w:val="28"/>
          <w:szCs w:val="28"/>
        </w:rPr>
        <w:t xml:space="preserve"> осуществляется образовательной организацией как самостоятельно, так и посредством</w:t>
      </w:r>
      <w:r w:rsidR="005D5279" w:rsidRPr="00487E34">
        <w:rPr>
          <w:sz w:val="28"/>
          <w:szCs w:val="28"/>
        </w:rPr>
        <w:t xml:space="preserve"> сетевой формы.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</w:t>
      </w:r>
      <w:r w:rsidR="00790855">
        <w:rPr>
          <w:sz w:val="28"/>
          <w:szCs w:val="28"/>
        </w:rPr>
        <w:t>9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Реализация образовательной программы </w:t>
      </w:r>
      <w:r w:rsidRPr="00320212">
        <w:rPr>
          <w:sz w:val="28"/>
          <w:szCs w:val="28"/>
        </w:rPr>
        <w:t xml:space="preserve">осуществляется на государственном языке Российской Федерации, если иное не определено локальным нормативным актом </w:t>
      </w:r>
      <w:r w:rsidR="002E464B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организации.</w:t>
      </w:r>
    </w:p>
    <w:p w:rsidR="00DE77FB" w:rsidRPr="00320212" w:rsidRDefault="00DE77FB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320212">
        <w:rPr>
          <w:sz w:val="28"/>
          <w:szCs w:val="28"/>
        </w:rPr>
        <w:t>му</w:t>
      </w:r>
      <w:r w:rsidRPr="00320212">
        <w:rPr>
          <w:sz w:val="28"/>
          <w:szCs w:val="28"/>
        </w:rPr>
        <w:t xml:space="preserve"> язык</w:t>
      </w:r>
      <w:r w:rsidR="00DF3388" w:rsidRPr="00320212">
        <w:rPr>
          <w:sz w:val="28"/>
          <w:szCs w:val="28"/>
        </w:rPr>
        <w:t>у</w:t>
      </w:r>
      <w:r w:rsidRPr="00320212">
        <w:rPr>
          <w:sz w:val="28"/>
          <w:szCs w:val="28"/>
        </w:rPr>
        <w:t xml:space="preserve"> Российской Федерации</w:t>
      </w:r>
      <w:r w:rsidR="005D5279">
        <w:rPr>
          <w:rStyle w:val="ab"/>
          <w:sz w:val="28"/>
          <w:szCs w:val="28"/>
        </w:rPr>
        <w:footnoteReference w:id="2"/>
      </w:r>
      <w:r w:rsidRPr="00320212">
        <w:rPr>
          <w:sz w:val="28"/>
          <w:szCs w:val="28"/>
        </w:rPr>
        <w:t>.</w:t>
      </w:r>
    </w:p>
    <w:p w:rsidR="00DE77FB" w:rsidRPr="00320212" w:rsidRDefault="007072EC" w:rsidP="0088395C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</w:t>
      </w:r>
      <w:r w:rsidR="00790855">
        <w:rPr>
          <w:sz w:val="28"/>
          <w:szCs w:val="28"/>
        </w:rPr>
        <w:t>10</w:t>
      </w:r>
      <w:r w:rsidR="00DE77FB" w:rsidRPr="00320212">
        <w:rPr>
          <w:sz w:val="28"/>
          <w:szCs w:val="28"/>
        </w:rPr>
        <w:t xml:space="preserve">. </w:t>
      </w:r>
      <w:r w:rsidR="004E395B" w:rsidRPr="00320212">
        <w:rPr>
          <w:sz w:val="28"/>
          <w:szCs w:val="28"/>
        </w:rPr>
        <w:t>Срок получения образования по образовательной программе в очной форме обучения вне зависимости от применяемых образовательных технологий</w:t>
      </w:r>
      <w:r w:rsidR="0088395C">
        <w:rPr>
          <w:sz w:val="28"/>
          <w:szCs w:val="28"/>
        </w:rPr>
        <w:t>,</w:t>
      </w:r>
      <w:r w:rsidR="004E395B" w:rsidRPr="00320212">
        <w:rPr>
          <w:sz w:val="28"/>
          <w:szCs w:val="28"/>
        </w:rPr>
        <w:t xml:space="preserve"> составляет: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основного общего образования – 3 года 10 месяцев;</w:t>
      </w:r>
    </w:p>
    <w:p w:rsidR="00C94DEA" w:rsidRPr="00320212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на базе среднего общего образования – 2 года 10 месяцев</w:t>
      </w:r>
      <w:r w:rsidR="00867DF4">
        <w:rPr>
          <w:sz w:val="28"/>
          <w:szCs w:val="28"/>
        </w:rPr>
        <w:t>.</w:t>
      </w:r>
    </w:p>
    <w:p w:rsidR="00C94DEA" w:rsidRPr="00C10F38" w:rsidRDefault="00C94DEA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Срок получения образования по образовательной программе, предусматривающей получение в соответствии с пунктом </w:t>
      </w:r>
      <w:proofErr w:type="gramStart"/>
      <w:r w:rsidRPr="00320212">
        <w:rPr>
          <w:sz w:val="28"/>
          <w:szCs w:val="28"/>
        </w:rPr>
        <w:t>1.</w:t>
      </w:r>
      <w:r w:rsidR="00D72AFD" w:rsidRPr="00320212">
        <w:rPr>
          <w:sz w:val="28"/>
          <w:szCs w:val="28"/>
        </w:rPr>
        <w:t>1</w:t>
      </w:r>
      <w:r w:rsidR="00D72AFD">
        <w:rPr>
          <w:sz w:val="28"/>
          <w:szCs w:val="28"/>
        </w:rPr>
        <w:t>2</w:t>
      </w:r>
      <w:r w:rsidR="00D72AFD" w:rsidRPr="00320212">
        <w:rPr>
          <w:sz w:val="28"/>
          <w:szCs w:val="28"/>
        </w:rPr>
        <w:t xml:space="preserve">  </w:t>
      </w:r>
      <w:r w:rsidRPr="00320212">
        <w:rPr>
          <w:sz w:val="28"/>
          <w:szCs w:val="28"/>
        </w:rPr>
        <w:t>настоящего</w:t>
      </w:r>
      <w:proofErr w:type="gramEnd"/>
      <w:r w:rsidRPr="00320212">
        <w:rPr>
          <w:sz w:val="28"/>
          <w:szCs w:val="28"/>
        </w:rPr>
        <w:t xml:space="preserve"> ФГОС СПО квалификации специалиста среднего звена </w:t>
      </w:r>
      <w:r w:rsidRPr="00C10F38">
        <w:rPr>
          <w:sz w:val="28"/>
          <w:szCs w:val="28"/>
        </w:rPr>
        <w:t>«</w:t>
      </w:r>
      <w:r w:rsidR="008768E0" w:rsidRPr="00C10F38">
        <w:rPr>
          <w:sz w:val="28"/>
          <w:szCs w:val="28"/>
        </w:rPr>
        <w:t>старший техник -теплотехник</w:t>
      </w:r>
      <w:r w:rsidRPr="00C10F38">
        <w:rPr>
          <w:sz w:val="28"/>
          <w:szCs w:val="28"/>
        </w:rPr>
        <w:t>», увеличивается на 1 год.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C10F38">
        <w:rPr>
          <w:sz w:val="28"/>
          <w:szCs w:val="28"/>
        </w:rPr>
        <w:t>Срок получения образования</w:t>
      </w:r>
      <w:r w:rsidR="00166355" w:rsidRPr="00C10F38">
        <w:rPr>
          <w:sz w:val="28"/>
          <w:szCs w:val="28"/>
        </w:rPr>
        <w:t xml:space="preserve"> по образовательной программе</w:t>
      </w:r>
      <w:r w:rsidRPr="00C10F38">
        <w:rPr>
          <w:sz w:val="28"/>
          <w:szCs w:val="28"/>
        </w:rPr>
        <w:t xml:space="preserve"> </w:t>
      </w:r>
      <w:r w:rsidR="00196310" w:rsidRPr="00C10F38">
        <w:rPr>
          <w:sz w:val="28"/>
          <w:szCs w:val="28"/>
        </w:rPr>
        <w:t>очно-заочной и заочной формах</w:t>
      </w:r>
      <w:r w:rsidRPr="00C10F38">
        <w:rPr>
          <w:sz w:val="28"/>
          <w:szCs w:val="28"/>
        </w:rPr>
        <w:t>, вне зависимости от применяемых образовательных технологий, увеличивается по сравнению со сроком получения образования</w:t>
      </w:r>
      <w:r w:rsidRPr="00320212">
        <w:rPr>
          <w:sz w:val="28"/>
          <w:szCs w:val="28"/>
        </w:rPr>
        <w:t xml:space="preserve"> </w:t>
      </w:r>
      <w:r w:rsidR="005D5279">
        <w:rPr>
          <w:sz w:val="28"/>
          <w:szCs w:val="28"/>
        </w:rPr>
        <w:t>в</w:t>
      </w:r>
      <w:r w:rsidR="005D5279" w:rsidRPr="00320212">
        <w:rPr>
          <w:sz w:val="28"/>
          <w:szCs w:val="28"/>
        </w:rPr>
        <w:t xml:space="preserve"> </w:t>
      </w:r>
      <w:r w:rsidRPr="00320212">
        <w:rPr>
          <w:sz w:val="28"/>
          <w:szCs w:val="28"/>
        </w:rPr>
        <w:t>очной форме обучения: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2762A5">
        <w:rPr>
          <w:sz w:val="28"/>
          <w:szCs w:val="28"/>
        </w:rPr>
        <w:t>не более</w:t>
      </w:r>
      <w:r w:rsidRPr="00320212">
        <w:rPr>
          <w:sz w:val="28"/>
          <w:szCs w:val="28"/>
        </w:rPr>
        <w:t xml:space="preserve"> чем на 1,5 года при получении образования на базе основного общего образования</w:t>
      </w:r>
      <w:r w:rsidR="005D5279">
        <w:rPr>
          <w:sz w:val="28"/>
          <w:szCs w:val="28"/>
        </w:rPr>
        <w:t>;</w:t>
      </w:r>
    </w:p>
    <w:p w:rsidR="009B2873" w:rsidRPr="00320212" w:rsidRDefault="009B2873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При обучении по индивидуальному учебному плану </w:t>
      </w:r>
      <w:r w:rsidR="00166355" w:rsidRPr="00320212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320212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соответствующей формы обучения</w:t>
      </w:r>
      <w:r w:rsidR="00D756F6">
        <w:rPr>
          <w:sz w:val="28"/>
          <w:szCs w:val="28"/>
        </w:rPr>
        <w:t>.</w:t>
      </w:r>
      <w:r w:rsidR="005D5279">
        <w:rPr>
          <w:sz w:val="28"/>
          <w:szCs w:val="28"/>
        </w:rPr>
        <w:t xml:space="preserve"> П</w:t>
      </w:r>
      <w:r w:rsidRPr="00320212">
        <w:rPr>
          <w:sz w:val="28"/>
          <w:szCs w:val="28"/>
        </w:rPr>
        <w:t xml:space="preserve">ри обучении по индивидуальному </w:t>
      </w:r>
      <w:r w:rsidR="005D5279">
        <w:rPr>
          <w:sz w:val="28"/>
          <w:szCs w:val="28"/>
        </w:rPr>
        <w:t xml:space="preserve">учебному </w:t>
      </w:r>
      <w:r w:rsidRPr="00320212">
        <w:rPr>
          <w:sz w:val="28"/>
          <w:szCs w:val="28"/>
        </w:rPr>
        <w:t xml:space="preserve">плану </w:t>
      </w:r>
      <w:r w:rsidR="00166355" w:rsidRPr="00320212">
        <w:rPr>
          <w:sz w:val="28"/>
          <w:szCs w:val="28"/>
        </w:rPr>
        <w:t xml:space="preserve">обучающихся </w:t>
      </w:r>
      <w:r w:rsidR="005D5279">
        <w:rPr>
          <w:sz w:val="28"/>
          <w:szCs w:val="28"/>
        </w:rPr>
        <w:t xml:space="preserve">инвалидов и лиц </w:t>
      </w:r>
      <w:r w:rsidR="00166355" w:rsidRPr="00320212">
        <w:rPr>
          <w:sz w:val="28"/>
          <w:szCs w:val="28"/>
        </w:rPr>
        <w:t xml:space="preserve">с ограниченными возможностями здоровья </w:t>
      </w:r>
      <w:r w:rsidR="00D72AFD">
        <w:rPr>
          <w:sz w:val="28"/>
          <w:szCs w:val="28"/>
        </w:rPr>
        <w:t xml:space="preserve">срок получения образования </w:t>
      </w:r>
      <w:r w:rsidRPr="00320212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320212" w:rsidRDefault="00DE77FB" w:rsidP="0088395C">
      <w:pPr>
        <w:tabs>
          <w:tab w:val="left" w:pos="2835"/>
        </w:tabs>
        <w:spacing w:line="384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B6015" w:rsidRPr="008768E0">
        <w:rPr>
          <w:sz w:val="28"/>
          <w:szCs w:val="28"/>
        </w:rPr>
        <w:t xml:space="preserve">очно-заочной и заочной </w:t>
      </w:r>
      <w:r w:rsidR="008768E0" w:rsidRPr="008768E0">
        <w:rPr>
          <w:sz w:val="28"/>
          <w:szCs w:val="28"/>
        </w:rPr>
        <w:t>формах обучения</w:t>
      </w:r>
      <w:r w:rsidRPr="008768E0">
        <w:rPr>
          <w:sz w:val="28"/>
          <w:szCs w:val="28"/>
        </w:rPr>
        <w:t xml:space="preserve">, по индивидуальному </w:t>
      </w:r>
      <w:r w:rsidR="00D72AFD" w:rsidRPr="008768E0">
        <w:rPr>
          <w:sz w:val="28"/>
          <w:szCs w:val="28"/>
        </w:rPr>
        <w:t xml:space="preserve">учебному </w:t>
      </w:r>
      <w:r w:rsidRPr="008768E0">
        <w:rPr>
          <w:sz w:val="28"/>
          <w:szCs w:val="28"/>
        </w:rPr>
        <w:t>плану определяются</w:t>
      </w:r>
      <w:r w:rsidR="002E464B" w:rsidRPr="008768E0">
        <w:rPr>
          <w:sz w:val="28"/>
          <w:szCs w:val="28"/>
        </w:rPr>
        <w:t xml:space="preserve"> образовательной</w:t>
      </w:r>
      <w:r w:rsidRPr="008768E0">
        <w:rPr>
          <w:sz w:val="28"/>
          <w:szCs w:val="28"/>
        </w:rPr>
        <w:t xml:space="preserve"> организацией</w:t>
      </w:r>
      <w:r w:rsidRPr="00320212">
        <w:rPr>
          <w:sz w:val="28"/>
          <w:szCs w:val="28"/>
        </w:rPr>
        <w:t xml:space="preserve"> самостоятельно в пределах сроков, установленных настоящим пунктом.</w:t>
      </w:r>
    </w:p>
    <w:p w:rsidR="00D26896" w:rsidRPr="00320212" w:rsidRDefault="007072EC" w:rsidP="0088395C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1.1</w:t>
      </w:r>
      <w:r w:rsidR="00790855">
        <w:rPr>
          <w:sz w:val="28"/>
          <w:szCs w:val="28"/>
        </w:rPr>
        <w:t>1</w:t>
      </w:r>
      <w:r w:rsidR="00D26896" w:rsidRPr="00320212">
        <w:rPr>
          <w:sz w:val="28"/>
          <w:szCs w:val="28"/>
        </w:rPr>
        <w:t xml:space="preserve">. Образовательная программа, реализуемая на базе основного общего образования, разрабатывается </w:t>
      </w:r>
      <w:r w:rsidR="00D72AFD">
        <w:rPr>
          <w:sz w:val="28"/>
          <w:szCs w:val="28"/>
        </w:rPr>
        <w:t>образовательной организацией</w:t>
      </w:r>
      <w:r w:rsidR="00D72AFD" w:rsidRPr="00285AE6">
        <w:rPr>
          <w:sz w:val="28"/>
          <w:szCs w:val="28"/>
        </w:rPr>
        <w:t xml:space="preserve"> </w:t>
      </w:r>
      <w:r w:rsidR="00D26896" w:rsidRPr="00320212">
        <w:rPr>
          <w:sz w:val="28"/>
          <w:szCs w:val="28"/>
        </w:rPr>
        <w:t xml:space="preserve">на основе требований федерального государственного образовательного стандарта среднего общего образования и ФГОС СПО с учетом получаемой </w:t>
      </w:r>
      <w:r w:rsidR="00A73027" w:rsidRPr="00320212">
        <w:rPr>
          <w:sz w:val="28"/>
          <w:szCs w:val="28"/>
        </w:rPr>
        <w:t>специальности</w:t>
      </w:r>
      <w:r w:rsidR="00D26896" w:rsidRPr="00320212">
        <w:rPr>
          <w:sz w:val="28"/>
          <w:szCs w:val="28"/>
        </w:rPr>
        <w:t>.</w:t>
      </w:r>
    </w:p>
    <w:p w:rsidR="00056D36" w:rsidRPr="00320212" w:rsidRDefault="004E395B" w:rsidP="006013CE">
      <w:pPr>
        <w:pStyle w:val="a5"/>
        <w:widowControl w:val="0"/>
        <w:tabs>
          <w:tab w:val="left" w:pos="2835"/>
        </w:tabs>
        <w:spacing w:after="0" w:line="336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1.1</w:t>
      </w:r>
      <w:r w:rsidR="00790855">
        <w:rPr>
          <w:sz w:val="28"/>
          <w:szCs w:val="28"/>
        </w:rPr>
        <w:t>2</w:t>
      </w:r>
      <w:r w:rsidRPr="00320212">
        <w:rPr>
          <w:sz w:val="28"/>
          <w:szCs w:val="28"/>
        </w:rPr>
        <w:t xml:space="preserve">. </w:t>
      </w:r>
      <w:r w:rsidR="00AD0FBB" w:rsidRPr="00AD0FBB">
        <w:rPr>
          <w:sz w:val="28"/>
          <w:szCs w:val="28"/>
        </w:rPr>
        <w:t xml:space="preserve">Образовательная организация разрабатывает образовательную программу в соответствии с </w:t>
      </w:r>
      <w:r w:rsidR="0088395C">
        <w:rPr>
          <w:sz w:val="28"/>
          <w:szCs w:val="28"/>
        </w:rPr>
        <w:t xml:space="preserve"> выбранной</w:t>
      </w:r>
      <w:r w:rsidR="0088395C" w:rsidRPr="00AD0FBB">
        <w:rPr>
          <w:sz w:val="28"/>
          <w:szCs w:val="28"/>
        </w:rPr>
        <w:t xml:space="preserve"> </w:t>
      </w:r>
      <w:r w:rsidR="00AD0FBB" w:rsidRPr="00AD0FBB">
        <w:rPr>
          <w:sz w:val="28"/>
          <w:szCs w:val="28"/>
        </w:rPr>
        <w:t xml:space="preserve">квалификацией специалиста среднего звена, указанной в </w:t>
      </w:r>
      <w:r w:rsidR="008D368F">
        <w:rPr>
          <w:sz w:val="28"/>
          <w:szCs w:val="28"/>
        </w:rPr>
        <w:t>П</w:t>
      </w:r>
      <w:r w:rsidR="00AD0FBB" w:rsidRPr="00AD0FBB">
        <w:rPr>
          <w:sz w:val="28"/>
          <w:szCs w:val="28"/>
        </w:rPr>
        <w:t>еречне</w:t>
      </w:r>
      <w:r w:rsidRPr="00320212">
        <w:rPr>
          <w:sz w:val="28"/>
          <w:szCs w:val="28"/>
        </w:rPr>
        <w:t xml:space="preserve"> специальностей среднего профессионал</w:t>
      </w:r>
      <w:r w:rsidR="00254F80">
        <w:rPr>
          <w:sz w:val="28"/>
          <w:szCs w:val="28"/>
        </w:rPr>
        <w:t>ьного образования, утвержденном</w:t>
      </w:r>
      <w:r w:rsidRPr="00320212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</w:t>
      </w:r>
      <w:r w:rsidR="0088395C">
        <w:rPr>
          <w:sz w:val="28"/>
          <w:szCs w:val="28"/>
        </w:rPr>
        <w:t xml:space="preserve"> и</w:t>
      </w:r>
      <w:r w:rsidRPr="00320212">
        <w:rPr>
          <w:sz w:val="28"/>
          <w:szCs w:val="28"/>
        </w:rPr>
        <w:t xml:space="preserve">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2014 г., регистрационный № 32461), от 18 ноября 2015 г. № 1350 (зарегистрирован Министерством юстиции Российской Федерации </w:t>
      </w:r>
      <w:r w:rsidR="005D12A9">
        <w:rPr>
          <w:sz w:val="28"/>
          <w:szCs w:val="28"/>
        </w:rPr>
        <w:br/>
      </w:r>
      <w:r w:rsidRPr="00320212">
        <w:rPr>
          <w:sz w:val="28"/>
          <w:szCs w:val="28"/>
        </w:rPr>
        <w:t>3 декабря 2015 г., регистрационный № 39955)</w:t>
      </w:r>
      <w:r w:rsidR="00271BA4" w:rsidRPr="00271BA4">
        <w:rPr>
          <w:sz w:val="28"/>
          <w:szCs w:val="28"/>
        </w:rPr>
        <w:t xml:space="preserve"> </w:t>
      </w:r>
      <w:r w:rsidR="00271BA4">
        <w:rPr>
          <w:sz w:val="28"/>
          <w:szCs w:val="28"/>
        </w:rPr>
        <w:t xml:space="preserve">и от 25 ноября 2016 г. № 1477 </w:t>
      </w:r>
      <w:r w:rsidR="00271BA4" w:rsidRPr="00616709">
        <w:rPr>
          <w:sz w:val="28"/>
          <w:szCs w:val="28"/>
        </w:rPr>
        <w:t>(зарегистрирован Министерство</w:t>
      </w:r>
      <w:r w:rsidR="00271BA4">
        <w:rPr>
          <w:sz w:val="28"/>
          <w:szCs w:val="28"/>
        </w:rPr>
        <w:t xml:space="preserve">м юстиции Российской Федерации </w:t>
      </w:r>
      <w:r w:rsidR="00271BA4">
        <w:rPr>
          <w:sz w:val="28"/>
          <w:szCs w:val="28"/>
        </w:rPr>
        <w:br/>
      </w:r>
      <w:r w:rsidR="005144AE">
        <w:rPr>
          <w:sz w:val="28"/>
          <w:szCs w:val="28"/>
        </w:rPr>
        <w:t>12</w:t>
      </w:r>
      <w:r w:rsidR="00271BA4">
        <w:rPr>
          <w:sz w:val="28"/>
          <w:szCs w:val="28"/>
        </w:rPr>
        <w:t xml:space="preserve"> декабря 2016</w:t>
      </w:r>
      <w:r w:rsidR="00271BA4" w:rsidRPr="00616709">
        <w:rPr>
          <w:sz w:val="28"/>
          <w:szCs w:val="28"/>
        </w:rPr>
        <w:t xml:space="preserve"> г., регистрационный № </w:t>
      </w:r>
      <w:r w:rsidR="005144AE">
        <w:rPr>
          <w:sz w:val="28"/>
          <w:szCs w:val="28"/>
        </w:rPr>
        <w:t>44662</w:t>
      </w:r>
      <w:r w:rsidR="00271BA4" w:rsidRPr="00616709">
        <w:rPr>
          <w:sz w:val="28"/>
          <w:szCs w:val="28"/>
        </w:rPr>
        <w:t>)</w:t>
      </w:r>
      <w:r w:rsidR="00271BA4">
        <w:rPr>
          <w:sz w:val="28"/>
          <w:szCs w:val="28"/>
        </w:rPr>
        <w:t>:</w:t>
      </w:r>
    </w:p>
    <w:p w:rsidR="004E395B" w:rsidRPr="00C10F38" w:rsidRDefault="00867DF4" w:rsidP="00E0303D">
      <w:pPr>
        <w:pStyle w:val="a5"/>
        <w:widowControl w:val="0"/>
        <w:tabs>
          <w:tab w:val="left" w:pos="283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10F38">
        <w:rPr>
          <w:sz w:val="28"/>
          <w:szCs w:val="28"/>
        </w:rPr>
        <w:t>Техник-теплотехник, старший техник -теплотехник</w:t>
      </w:r>
    </w:p>
    <w:p w:rsidR="002C12D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D72AFD" w:rsidRPr="00D72AFD" w:rsidRDefault="00D72AFD" w:rsidP="00D72AFD">
      <w:pPr>
        <w:widowControl w:val="0"/>
        <w:spacing w:line="360" w:lineRule="auto"/>
        <w:jc w:val="center"/>
        <w:rPr>
          <w:sz w:val="28"/>
          <w:szCs w:val="28"/>
        </w:rPr>
      </w:pP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>. ТРЕБОВАНИЯ К СТРУКТУРЕ ОБРАЗОВАТЕЛЬНОЙ ПРОГРАММЫ</w:t>
      </w:r>
    </w:p>
    <w:p w:rsidR="00D72AFD" w:rsidRPr="00D72AFD" w:rsidRDefault="00D72AFD" w:rsidP="00D72AFD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 xml:space="preserve">2.1.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</w:t>
      </w:r>
      <w:r w:rsidRPr="00D72AFD">
        <w:rPr>
          <w:sz w:val="28"/>
          <w:szCs w:val="28"/>
          <w:lang w:val="en-US"/>
        </w:rPr>
        <w:t>II</w:t>
      </w:r>
      <w:r w:rsidRPr="00D72AFD">
        <w:rPr>
          <w:sz w:val="28"/>
          <w:szCs w:val="28"/>
        </w:rPr>
        <w:t xml:space="preserve"> настоящего ФГОС СПО, и должна составлять не более 70 процентов от общего объема времени, отведенного на ее освоение. </w:t>
      </w:r>
    </w:p>
    <w:p w:rsidR="00D72AFD" w:rsidRPr="00D72AFD" w:rsidRDefault="00271BA4" w:rsidP="006013CE">
      <w:pPr>
        <w:spacing w:line="336" w:lineRule="auto"/>
        <w:ind w:firstLine="694"/>
        <w:jc w:val="both"/>
        <w:rPr>
          <w:sz w:val="28"/>
          <w:szCs w:val="28"/>
        </w:rPr>
      </w:pPr>
      <w:r w:rsidRPr="00271BA4">
        <w:rPr>
          <w:sz w:val="28"/>
          <w:szCs w:val="28"/>
        </w:rPr>
        <w:t>Вариативная часть образ</w:t>
      </w:r>
      <w:r w:rsidR="00F3544F">
        <w:rPr>
          <w:sz w:val="28"/>
          <w:szCs w:val="28"/>
        </w:rPr>
        <w:t>овательной программы (не менее 3</w:t>
      </w:r>
      <w:r w:rsidRPr="00271BA4">
        <w:rPr>
          <w:sz w:val="28"/>
          <w:szCs w:val="28"/>
        </w:rPr>
        <w:t>0 процентов) дает возможность расширения основного(</w:t>
      </w:r>
      <w:proofErr w:type="spellStart"/>
      <w:r w:rsidRPr="00271BA4">
        <w:rPr>
          <w:sz w:val="28"/>
          <w:szCs w:val="28"/>
        </w:rPr>
        <w:t>ых</w:t>
      </w:r>
      <w:proofErr w:type="spellEnd"/>
      <w:r w:rsidRPr="00271BA4">
        <w:rPr>
          <w:sz w:val="28"/>
          <w:szCs w:val="28"/>
        </w:rPr>
        <w:t>) вида(</w:t>
      </w:r>
      <w:proofErr w:type="spellStart"/>
      <w:r w:rsidRPr="00271BA4">
        <w:rPr>
          <w:sz w:val="28"/>
          <w:szCs w:val="28"/>
        </w:rPr>
        <w:t>ов</w:t>
      </w:r>
      <w:proofErr w:type="spellEnd"/>
      <w:r w:rsidRPr="00271BA4">
        <w:rPr>
          <w:sz w:val="28"/>
          <w:szCs w:val="28"/>
        </w:rPr>
        <w:t xml:space="preserve">) деятельности, к которым должен быть готов выпускник, освоивший образовательную программу, согласно </w:t>
      </w:r>
      <w:r>
        <w:rPr>
          <w:sz w:val="28"/>
          <w:szCs w:val="28"/>
        </w:rPr>
        <w:t>выбранной</w:t>
      </w:r>
      <w:r w:rsidRPr="00271BA4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квалификации, указанной</w:t>
      </w:r>
      <w:r w:rsidRPr="00271BA4">
        <w:rPr>
          <w:sz w:val="28"/>
          <w:szCs w:val="28"/>
        </w:rPr>
        <w:t xml:space="preserve"> в пункте 1.12 настоящего ФГОС СПО </w:t>
      </w:r>
      <w:r>
        <w:rPr>
          <w:sz w:val="28"/>
          <w:szCs w:val="28"/>
        </w:rPr>
        <w:br/>
      </w:r>
      <w:r w:rsidRPr="00271BA4">
        <w:rPr>
          <w:sz w:val="28"/>
          <w:szCs w:val="28"/>
        </w:rPr>
        <w:lastRenderedPageBreak/>
        <w:t>(дале</w:t>
      </w:r>
      <w:r>
        <w:rPr>
          <w:sz w:val="28"/>
          <w:szCs w:val="28"/>
        </w:rPr>
        <w:t>е – основные виды деятельности)</w:t>
      </w:r>
      <w:r w:rsidR="00AD0FBB" w:rsidRPr="00AD0FBB">
        <w:rPr>
          <w:sz w:val="28"/>
          <w:szCs w:val="28"/>
        </w:rPr>
        <w:t>, углубления</w:t>
      </w:r>
      <w:r w:rsidR="00D72AFD" w:rsidRPr="00D72AFD">
        <w:rPr>
          <w:sz w:val="28"/>
          <w:szCs w:val="28"/>
        </w:rPr>
        <w:t xml:space="preserve"> подготовки обучающегося, а также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 </w:t>
      </w:r>
    </w:p>
    <w:p w:rsidR="00D72AFD" w:rsidRPr="00D72AFD" w:rsidRDefault="00D72AFD" w:rsidP="006013CE">
      <w:pPr>
        <w:spacing w:line="336" w:lineRule="auto"/>
        <w:ind w:firstLine="694"/>
        <w:jc w:val="both"/>
        <w:rPr>
          <w:rFonts w:ascii="Times" w:hAnsi="Times" w:cs="Times"/>
        </w:rPr>
      </w:pPr>
      <w:r w:rsidRPr="00D72AFD">
        <w:rPr>
          <w:sz w:val="28"/>
          <w:szCs w:val="28"/>
        </w:rPr>
        <w:t xml:space="preserve">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пункта, а </w:t>
      </w:r>
      <w:r w:rsidR="00C10F38" w:rsidRPr="00D72AFD">
        <w:rPr>
          <w:sz w:val="28"/>
          <w:szCs w:val="28"/>
        </w:rPr>
        <w:t>также с</w:t>
      </w:r>
      <w:r w:rsidRPr="00D72AFD">
        <w:rPr>
          <w:sz w:val="28"/>
          <w:szCs w:val="28"/>
        </w:rPr>
        <w:t xml:space="preserve"> учетом примерной основной образовательной программы (далее – ПООП).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2.2. Образовательная программа имеет следующую структуру: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общий гуманитарный и социально-экономический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математический и общий естественнонаучный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общепрофессиональный цикл;</w:t>
      </w:r>
    </w:p>
    <w:p w:rsidR="00D72AFD" w:rsidRP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профессиональный цикл;</w:t>
      </w:r>
    </w:p>
    <w:p w:rsidR="00D72AFD" w:rsidRDefault="00D72AFD" w:rsidP="006013CE">
      <w:pPr>
        <w:spacing w:line="336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государственная итоговая аттестация, которая завершается присвоением квалификации специалиста среднего звена</w:t>
      </w:r>
      <w:r w:rsidR="00254F80">
        <w:rPr>
          <w:sz w:val="28"/>
          <w:szCs w:val="28"/>
        </w:rPr>
        <w:t>,</w:t>
      </w:r>
      <w:r w:rsidRPr="00D72AFD">
        <w:rPr>
          <w:sz w:val="28"/>
          <w:szCs w:val="28"/>
        </w:rPr>
        <w:t xml:space="preserve"> </w:t>
      </w:r>
      <w:r w:rsidR="00254F80">
        <w:rPr>
          <w:sz w:val="28"/>
          <w:szCs w:val="28"/>
        </w:rPr>
        <w:t>указанной в пункте</w:t>
      </w:r>
      <w:r w:rsidRPr="00D72AFD">
        <w:rPr>
          <w:sz w:val="28"/>
          <w:szCs w:val="28"/>
        </w:rPr>
        <w:t xml:space="preserve"> 1.1</w:t>
      </w:r>
      <w:r>
        <w:rPr>
          <w:sz w:val="28"/>
          <w:szCs w:val="28"/>
        </w:rPr>
        <w:t>2</w:t>
      </w:r>
      <w:r w:rsidRPr="00D72AFD">
        <w:rPr>
          <w:sz w:val="28"/>
          <w:szCs w:val="28"/>
        </w:rPr>
        <w:t xml:space="preserve"> настоящего ФГОС СПО.</w:t>
      </w:r>
    </w:p>
    <w:p w:rsidR="00D72AFD" w:rsidRPr="00D72AFD" w:rsidRDefault="00D72AFD" w:rsidP="00D72AFD">
      <w:pPr>
        <w:jc w:val="right"/>
        <w:rPr>
          <w:sz w:val="28"/>
          <w:szCs w:val="28"/>
        </w:rPr>
      </w:pPr>
      <w:r w:rsidRPr="00D72AFD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 xml:space="preserve">№ </w:t>
      </w:r>
      <w:r w:rsidRPr="00D72AFD">
        <w:rPr>
          <w:sz w:val="28"/>
          <w:szCs w:val="28"/>
        </w:rPr>
        <w:t>1</w:t>
      </w:r>
    </w:p>
    <w:p w:rsidR="00D72AFD" w:rsidRDefault="00D72AFD" w:rsidP="00D72AFD">
      <w:pPr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Структура</w:t>
      </w:r>
      <w:r w:rsidRPr="008C4345">
        <w:rPr>
          <w:sz w:val="28"/>
          <w:szCs w:val="28"/>
        </w:rPr>
        <w:t xml:space="preserve"> </w:t>
      </w:r>
      <w:r w:rsidRPr="00D72AFD">
        <w:rPr>
          <w:sz w:val="28"/>
          <w:szCs w:val="28"/>
        </w:rPr>
        <w:t xml:space="preserve">и объем образовательной программы </w:t>
      </w:r>
    </w:p>
    <w:p w:rsidR="00D72AFD" w:rsidRPr="005242D9" w:rsidRDefault="00D72AFD" w:rsidP="00D72AFD">
      <w:pPr>
        <w:jc w:val="center"/>
        <w:rPr>
          <w:rFonts w:ascii="Times" w:hAnsi="Times" w:cs="Times"/>
          <w:i/>
        </w:rPr>
      </w:pP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68"/>
        <w:gridCol w:w="2563"/>
        <w:gridCol w:w="2565"/>
      </w:tblGrid>
      <w:tr w:rsidR="0070194B" w:rsidRPr="006013CE" w:rsidTr="006013CE">
        <w:trPr>
          <w:trHeight w:val="664"/>
          <w:jc w:val="center"/>
        </w:trPr>
        <w:tc>
          <w:tcPr>
            <w:tcW w:w="2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Структура образовательной программы</w:t>
            </w:r>
          </w:p>
        </w:tc>
        <w:tc>
          <w:tcPr>
            <w:tcW w:w="2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Объем образовательной программы в академических часах</w:t>
            </w:r>
          </w:p>
        </w:tc>
      </w:tr>
      <w:tr w:rsidR="0070194B" w:rsidRPr="006013CE" w:rsidTr="006013CE">
        <w:trPr>
          <w:trHeight w:val="1965"/>
          <w:jc w:val="center"/>
        </w:trPr>
        <w:tc>
          <w:tcPr>
            <w:tcW w:w="2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C10F38" w:rsidRDefault="0070194B" w:rsidP="006013CE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0F38">
              <w:rPr>
                <w:sz w:val="27"/>
                <w:szCs w:val="27"/>
              </w:rPr>
              <w:t>при получении квалификации специалиста среднего звена</w:t>
            </w:r>
          </w:p>
          <w:p w:rsidR="005242D9" w:rsidRPr="00C10F38" w:rsidRDefault="0070194B" w:rsidP="008768E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0F38">
              <w:rPr>
                <w:sz w:val="27"/>
                <w:szCs w:val="27"/>
              </w:rPr>
              <w:t>«</w:t>
            </w:r>
            <w:r w:rsidR="008768E0" w:rsidRPr="00C10F38">
              <w:rPr>
                <w:sz w:val="27"/>
                <w:szCs w:val="27"/>
              </w:rPr>
              <w:t>техник-теплотехник</w:t>
            </w:r>
            <w:r w:rsidRPr="00C10F38">
              <w:rPr>
                <w:sz w:val="27"/>
                <w:szCs w:val="27"/>
              </w:rPr>
              <w:t>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C10F38" w:rsidRDefault="0070194B" w:rsidP="008768E0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C10F38">
              <w:rPr>
                <w:sz w:val="27"/>
                <w:szCs w:val="27"/>
              </w:rPr>
              <w:t>при получении квалификации специалиста среднего звена «</w:t>
            </w:r>
            <w:r w:rsidR="008768E0" w:rsidRPr="00C10F38">
              <w:rPr>
                <w:sz w:val="27"/>
                <w:szCs w:val="27"/>
              </w:rPr>
              <w:t>старший техник-теплотехник</w:t>
            </w:r>
            <w:r w:rsidRPr="00C10F38">
              <w:rPr>
                <w:sz w:val="27"/>
                <w:szCs w:val="27"/>
              </w:rPr>
              <w:t>»</w:t>
            </w:r>
          </w:p>
        </w:tc>
      </w:tr>
      <w:tr w:rsidR="0070194B" w:rsidRPr="006013CE" w:rsidTr="006013CE">
        <w:trPr>
          <w:trHeight w:val="27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гуманитарный и социально-экономический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468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504</w:t>
            </w:r>
          </w:p>
        </w:tc>
      </w:tr>
      <w:tr w:rsidR="0070194B" w:rsidRPr="006013CE" w:rsidTr="005242D9">
        <w:trPr>
          <w:trHeight w:val="318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Математический и общий естественнонаучный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144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180</w:t>
            </w:r>
          </w:p>
        </w:tc>
      </w:tr>
      <w:tr w:rsidR="0070194B" w:rsidRPr="006013CE" w:rsidTr="006013CE">
        <w:trPr>
          <w:trHeight w:val="334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Общепрофессиональный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612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648</w:t>
            </w:r>
          </w:p>
        </w:tc>
      </w:tr>
      <w:tr w:rsidR="0070194B" w:rsidRPr="006013CE" w:rsidTr="006013CE">
        <w:trPr>
          <w:trHeight w:val="37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8C4345">
            <w:pPr>
              <w:tabs>
                <w:tab w:val="left" w:pos="2835"/>
              </w:tabs>
              <w:spacing w:line="360" w:lineRule="auto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Профессиональный цикл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1728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не менее 2664</w:t>
            </w:r>
          </w:p>
        </w:tc>
      </w:tr>
      <w:tr w:rsidR="0070194B" w:rsidRPr="006013CE" w:rsidTr="006013CE">
        <w:trPr>
          <w:trHeight w:val="340"/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lastRenderedPageBreak/>
              <w:t>Государственная итоговая аттестация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216</w:t>
            </w:r>
          </w:p>
        </w:tc>
      </w:tr>
      <w:tr w:rsidR="0070194B" w:rsidRPr="006013CE" w:rsidTr="006013CE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AD0FB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Общий объем образовательной программы:</w:t>
            </w:r>
          </w:p>
        </w:tc>
      </w:tr>
      <w:tr w:rsidR="0070194B" w:rsidRPr="006013CE" w:rsidTr="006013CE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4464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</w:tr>
      <w:tr w:rsidR="0070194B" w:rsidRPr="006013CE" w:rsidTr="006013CE">
        <w:trPr>
          <w:jc w:val="center"/>
        </w:trPr>
        <w:tc>
          <w:tcPr>
            <w:tcW w:w="2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70194B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6013CE">
              <w:rPr>
                <w:sz w:val="27"/>
                <w:szCs w:val="27"/>
              </w:rPr>
              <w:t>5940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4B" w:rsidRPr="006013CE" w:rsidRDefault="0070194B" w:rsidP="00D4100C">
            <w:pPr>
              <w:widowControl w:val="0"/>
              <w:tabs>
                <w:tab w:val="left" w:pos="2835"/>
              </w:tabs>
              <w:autoSpaceDE w:val="0"/>
              <w:autoSpaceDN w:val="0"/>
              <w:adjustRightInd w:val="0"/>
              <w:jc w:val="center"/>
              <w:rPr>
                <w:sz w:val="27"/>
                <w:szCs w:val="27"/>
                <w:lang w:val="en-US"/>
              </w:rPr>
            </w:pPr>
            <w:r w:rsidRPr="006013CE">
              <w:rPr>
                <w:sz w:val="27"/>
                <w:szCs w:val="27"/>
              </w:rPr>
              <w:t>7416</w:t>
            </w:r>
          </w:p>
        </w:tc>
      </w:tr>
    </w:tbl>
    <w:p w:rsidR="00D72AFD" w:rsidRPr="00D72AFD" w:rsidRDefault="00D72AFD" w:rsidP="008C4345">
      <w:pPr>
        <w:rPr>
          <w:sz w:val="28"/>
          <w:szCs w:val="28"/>
        </w:rPr>
      </w:pP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sz w:val="28"/>
          <w:szCs w:val="28"/>
        </w:rPr>
        <w:t xml:space="preserve">2.3. Перечень, содержание, объем и порядок реализации </w:t>
      </w:r>
      <w:r w:rsidRPr="00D72AFD">
        <w:rPr>
          <w:color w:val="000000"/>
          <w:sz w:val="28"/>
          <w:szCs w:val="28"/>
        </w:rPr>
        <w:t xml:space="preserve">дисциплин и модулей образовательной программы </w:t>
      </w:r>
      <w:r w:rsidRPr="00D72AFD">
        <w:rPr>
          <w:sz w:val="28"/>
          <w:szCs w:val="28"/>
        </w:rPr>
        <w:t>образовательная</w:t>
      </w:r>
      <w:r w:rsidRPr="00D72AFD">
        <w:rPr>
          <w:color w:val="000000"/>
          <w:sz w:val="28"/>
          <w:szCs w:val="28"/>
        </w:rPr>
        <w:t xml:space="preserve"> организация определяет самостоятельно с учетом ПООП по соответствующей специальности.</w:t>
      </w:r>
    </w:p>
    <w:p w:rsidR="00AD0FBB" w:rsidRPr="00AD0FBB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:rsidR="00D72AFD" w:rsidRPr="00D72AFD" w:rsidRDefault="00AD0FBB" w:rsidP="00AD0FBB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2.4. 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</w:t>
      </w:r>
      <w:r>
        <w:rPr>
          <w:sz w:val="28"/>
          <w:szCs w:val="28"/>
        </w:rPr>
        <w:t xml:space="preserve"> </w:t>
      </w:r>
      <w:r w:rsidR="00D72AFD" w:rsidRPr="00D72AFD">
        <w:rPr>
          <w:sz w:val="28"/>
          <w:szCs w:val="28"/>
        </w:rPr>
        <w:t>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5242D9" w:rsidRDefault="00D72AFD" w:rsidP="005242D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>На проведение учебных занятий и практик при освоении учебных циклов образовательной программы в очной форме</w:t>
      </w:r>
      <w:r w:rsidR="00254F80">
        <w:rPr>
          <w:color w:val="000000"/>
          <w:sz w:val="28"/>
          <w:szCs w:val="28"/>
        </w:rPr>
        <w:t xml:space="preserve"> обучения</w:t>
      </w:r>
      <w:r w:rsidRPr="00D72AFD">
        <w:rPr>
          <w:color w:val="000000"/>
          <w:sz w:val="28"/>
          <w:szCs w:val="28"/>
        </w:rPr>
        <w:t xml:space="preserve"> должно быть выделено не менее 70 процентов от объема учебных циклов образовательной программы, предусмотренного Таблицей </w:t>
      </w:r>
      <w:r>
        <w:rPr>
          <w:color w:val="000000"/>
          <w:sz w:val="28"/>
          <w:szCs w:val="28"/>
        </w:rPr>
        <w:t xml:space="preserve">№ </w:t>
      </w:r>
      <w:r w:rsidRPr="00D72AFD">
        <w:rPr>
          <w:color w:val="000000"/>
          <w:sz w:val="28"/>
          <w:szCs w:val="28"/>
        </w:rPr>
        <w:t>1 настоящего ФГОС СПО, в очно-заочной форме обучения – не менее 25 процентов</w:t>
      </w:r>
      <w:r w:rsidR="005242D9">
        <w:rPr>
          <w:color w:val="000000"/>
          <w:sz w:val="28"/>
          <w:szCs w:val="28"/>
        </w:rPr>
        <w:t xml:space="preserve">, </w:t>
      </w:r>
      <w:r w:rsidR="005242D9" w:rsidRPr="008768E0">
        <w:rPr>
          <w:color w:val="000000"/>
          <w:sz w:val="28"/>
          <w:szCs w:val="28"/>
        </w:rPr>
        <w:t>в заочной форме – не менее 10 процентов.</w:t>
      </w:r>
    </w:p>
    <w:p w:rsidR="0088395C" w:rsidRPr="00D72AFD" w:rsidRDefault="0088395C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88395C">
        <w:rPr>
          <w:color w:val="000000"/>
          <w:sz w:val="28"/>
          <w:szCs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lastRenderedPageBreak/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обязательных дисциплин: «Основы философии», «История», «Психология общения», «Иностранный язык в профессиональной деятельности», «Физическая культура».</w:t>
      </w:r>
    </w:p>
    <w:p w:rsidR="00D72AFD" w:rsidRDefault="00D72AFD" w:rsidP="00D72AF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72AFD">
        <w:rPr>
          <w:color w:val="000000"/>
          <w:sz w:val="28"/>
          <w:szCs w:val="28"/>
        </w:rPr>
        <w:t xml:space="preserve">Общий объем дисциплины «Физическая культура» не может быть менее 160 </w:t>
      </w:r>
      <w:r w:rsidR="00254F80">
        <w:rPr>
          <w:color w:val="000000"/>
          <w:sz w:val="28"/>
          <w:szCs w:val="28"/>
        </w:rPr>
        <w:t xml:space="preserve">академических </w:t>
      </w:r>
      <w:r w:rsidRPr="00D72AFD">
        <w:rPr>
          <w:color w:val="000000"/>
          <w:sz w:val="28"/>
          <w:szCs w:val="28"/>
        </w:rPr>
        <w:t>часов.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:rsidR="00AD0FBB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AD0FBB">
        <w:rPr>
          <w:sz w:val="28"/>
          <w:szCs w:val="28"/>
        </w:rPr>
        <w:t>2.6. При формировании образовательной программы образовательная организация 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:rsidR="00D72AFD" w:rsidRPr="00D72AFD" w:rsidRDefault="00AD0FBB" w:rsidP="00D72AF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72AFD" w:rsidRPr="00D72AFD">
        <w:rPr>
          <w:sz w:val="28"/>
          <w:szCs w:val="28"/>
        </w:rPr>
        <w:t>. Освоение общепрофессионального цикла образовательной программы в очной форме обучения должно предусматривать изучение дисциплины «Безопасность жизнедеятельности» в объеме 68</w:t>
      </w:r>
      <w:r w:rsidR="00254F80">
        <w:rPr>
          <w:sz w:val="28"/>
          <w:szCs w:val="28"/>
        </w:rPr>
        <w:t xml:space="preserve"> академических</w:t>
      </w:r>
      <w:r w:rsidR="00D72AFD" w:rsidRPr="00D72AFD">
        <w:rPr>
          <w:sz w:val="28"/>
          <w:szCs w:val="28"/>
        </w:rPr>
        <w:t xml:space="preserve"> часов, из них на освоение основ военной службы (для юношей) - 70 процентов от общего объема времени, отведенного на указанную дисциплину. </w:t>
      </w:r>
    </w:p>
    <w:p w:rsidR="00D72AFD" w:rsidRPr="00D72AFD" w:rsidRDefault="00D72AFD" w:rsidP="00D72AFD">
      <w:pPr>
        <w:spacing w:line="360" w:lineRule="auto"/>
        <w:ind w:firstLine="720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«Безопасность жизнедеятельности», предусмотренного на изучение основ военной службы, на освоение основ медицинских знаний.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2.8. 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D55FA9" w:rsidRPr="00D55FA9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 xml:space="preserve">Учебная и производственная практики проводятся при освоении обучающимися профессиональных компетенций в рамках профессиональных </w:t>
      </w:r>
      <w:r w:rsidRPr="00D55FA9">
        <w:rPr>
          <w:sz w:val="28"/>
          <w:szCs w:val="28"/>
        </w:rPr>
        <w:lastRenderedPageBreak/>
        <w:t>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72AFD" w:rsidRPr="00D72AFD" w:rsidRDefault="00D55FA9" w:rsidP="00D55FA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D72AFD" w:rsidRDefault="00D55FA9" w:rsidP="008C4345">
      <w:pPr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8395C">
        <w:rPr>
          <w:sz w:val="28"/>
          <w:szCs w:val="28"/>
        </w:rPr>
        <w:t>9</w:t>
      </w:r>
      <w:r w:rsidR="00D72AFD" w:rsidRPr="00D72AFD">
        <w:rPr>
          <w:sz w:val="28"/>
          <w:szCs w:val="28"/>
        </w:rPr>
        <w:t xml:space="preserve">. Государственная итоговая аттестация проводится в форме защиты выпускной квалификационной работы (дипломная работа (дипломный проект). По усмотрению образовательной организации демонстрационный </w:t>
      </w:r>
      <w:r w:rsidR="00C10F38" w:rsidRPr="00D72AFD">
        <w:rPr>
          <w:sz w:val="28"/>
          <w:szCs w:val="28"/>
        </w:rPr>
        <w:t>экзамен включается</w:t>
      </w:r>
      <w:r w:rsidR="00D72AFD" w:rsidRPr="00D72AFD">
        <w:rPr>
          <w:sz w:val="28"/>
          <w:szCs w:val="28"/>
        </w:rPr>
        <w:t xml:space="preserve"> в выпускную квалификационную работу или проводится в виде государственного экзамена.</w:t>
      </w:r>
    </w:p>
    <w:p w:rsidR="00D72AFD" w:rsidRDefault="00D72AFD" w:rsidP="008C4345">
      <w:pPr>
        <w:spacing w:line="360" w:lineRule="auto"/>
        <w:ind w:firstLine="731"/>
        <w:jc w:val="both"/>
        <w:rPr>
          <w:sz w:val="28"/>
          <w:szCs w:val="28"/>
        </w:rPr>
      </w:pPr>
      <w:r w:rsidRPr="00D72AFD">
        <w:rPr>
          <w:sz w:val="28"/>
          <w:szCs w:val="28"/>
        </w:rPr>
        <w:t>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D72AFD" w:rsidRPr="00320212" w:rsidRDefault="00D72AFD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2C12D2" w:rsidP="00E0303D">
      <w:pPr>
        <w:tabs>
          <w:tab w:val="left" w:pos="2835"/>
        </w:tabs>
        <w:jc w:val="center"/>
        <w:rPr>
          <w:sz w:val="28"/>
          <w:szCs w:val="28"/>
        </w:rPr>
      </w:pPr>
      <w:r w:rsidRPr="00320212">
        <w:rPr>
          <w:sz w:val="28"/>
          <w:szCs w:val="28"/>
          <w:lang w:val="en-US"/>
        </w:rPr>
        <w:t>II</w:t>
      </w:r>
      <w:r w:rsidR="00D72AFD">
        <w:rPr>
          <w:sz w:val="28"/>
          <w:szCs w:val="28"/>
          <w:lang w:val="en-US"/>
        </w:rPr>
        <w:t>I</w:t>
      </w:r>
      <w:r w:rsidRPr="00320212">
        <w:rPr>
          <w:sz w:val="28"/>
          <w:szCs w:val="28"/>
        </w:rPr>
        <w:t>. ТРЕБОВАНИЯ К РЕЗУЛЬТАТАМ ОСВОЕНИЯ ОБРАЗОВАТЕЛЬНОЙ ПРОГРАММЫ</w:t>
      </w:r>
    </w:p>
    <w:p w:rsidR="002C12D2" w:rsidRPr="00320212" w:rsidRDefault="002C12D2" w:rsidP="00E0303D">
      <w:pPr>
        <w:tabs>
          <w:tab w:val="left" w:pos="2835"/>
        </w:tabs>
        <w:spacing w:line="360" w:lineRule="auto"/>
        <w:jc w:val="center"/>
        <w:rPr>
          <w:sz w:val="28"/>
          <w:szCs w:val="28"/>
        </w:rPr>
      </w:pP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FF5140" w:rsidRPr="00320212">
        <w:rPr>
          <w:sz w:val="28"/>
          <w:szCs w:val="28"/>
        </w:rPr>
        <w:t xml:space="preserve">общие </w:t>
      </w:r>
      <w:r w:rsidR="002C12D2" w:rsidRPr="00320212">
        <w:rPr>
          <w:sz w:val="28"/>
          <w:szCs w:val="28"/>
        </w:rPr>
        <w:t>и профессиональные компетенции.</w:t>
      </w:r>
    </w:p>
    <w:p w:rsidR="002C12D2" w:rsidRPr="00320212" w:rsidRDefault="00D72AFD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.2. Выпускник, освоивший образовательную программу, должен обладать следующими </w:t>
      </w:r>
      <w:r w:rsidR="00FF5140" w:rsidRPr="00320212">
        <w:rPr>
          <w:sz w:val="28"/>
          <w:szCs w:val="28"/>
        </w:rPr>
        <w:t xml:space="preserve">общими </w:t>
      </w:r>
      <w:r w:rsidR="002C12D2" w:rsidRPr="00320212">
        <w:rPr>
          <w:sz w:val="28"/>
          <w:szCs w:val="28"/>
        </w:rPr>
        <w:t xml:space="preserve">компетенциями (далее – </w:t>
      </w:r>
      <w:r w:rsidR="00FF5140" w:rsidRPr="00320212">
        <w:rPr>
          <w:sz w:val="28"/>
          <w:szCs w:val="28"/>
        </w:rPr>
        <w:t>ОК</w:t>
      </w:r>
      <w:r w:rsidR="002C12D2" w:rsidRPr="00320212">
        <w:rPr>
          <w:sz w:val="28"/>
          <w:szCs w:val="28"/>
        </w:rPr>
        <w:t>):</w:t>
      </w:r>
    </w:p>
    <w:p w:rsidR="008E4792" w:rsidRPr="00320212" w:rsidRDefault="005D2552" w:rsidP="00E0303D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01. Выбирать способы решения задач профессиональной деятельности, применительно к различным контекстам.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03. Планировать и реализовывать собственное профессиональное и личностное развитие.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04. Работать в коллективе и команде, эффективно взаимодействовать с коллегами, руководством, клиентами.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О</w:t>
      </w:r>
      <w:r w:rsidR="001934C6" w:rsidRPr="00320212">
        <w:rPr>
          <w:sz w:val="28"/>
          <w:szCs w:val="28"/>
        </w:rPr>
        <w:t xml:space="preserve">К 06. Проявлять гражданско-патриотическую позицию, демонстрировать осознанное поведение на основе </w:t>
      </w:r>
      <w:r w:rsidR="00D72AFD">
        <w:rPr>
          <w:sz w:val="28"/>
          <w:szCs w:val="28"/>
        </w:rPr>
        <w:t xml:space="preserve">традиционных </w:t>
      </w:r>
      <w:r w:rsidR="001934C6" w:rsidRPr="00320212">
        <w:rPr>
          <w:sz w:val="28"/>
          <w:szCs w:val="28"/>
        </w:rPr>
        <w:t>общечеловеческих ценностей.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07. Содействовать сохранению окружающей среды, ресурсосбережению, эффективно действовать в чрезвычайных ситуациях.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08.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88395C">
        <w:rPr>
          <w:sz w:val="28"/>
          <w:szCs w:val="28"/>
        </w:rPr>
        <w:t>я</w:t>
      </w:r>
      <w:r w:rsidR="008E4792" w:rsidRPr="00320212">
        <w:rPr>
          <w:sz w:val="28"/>
          <w:szCs w:val="28"/>
        </w:rPr>
        <w:t xml:space="preserve"> необходимого уровня физической подготовленности.</w:t>
      </w:r>
    </w:p>
    <w:p w:rsidR="001934C6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09. Использовать информационные технологии в профессиональной деятельности.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1934C6" w:rsidRPr="00320212">
        <w:rPr>
          <w:sz w:val="28"/>
          <w:szCs w:val="28"/>
        </w:rPr>
        <w:t>К 10. Пользоваться профессиональной документацией на гос</w:t>
      </w:r>
      <w:r w:rsidR="005144AE">
        <w:rPr>
          <w:sz w:val="28"/>
          <w:szCs w:val="28"/>
        </w:rPr>
        <w:t>ударственном и иностранном языках</w:t>
      </w:r>
      <w:r w:rsidR="001934C6" w:rsidRPr="00320212">
        <w:rPr>
          <w:sz w:val="28"/>
          <w:szCs w:val="28"/>
        </w:rPr>
        <w:t>.</w:t>
      </w:r>
    </w:p>
    <w:p w:rsidR="008E4792" w:rsidRPr="00320212" w:rsidRDefault="005D2552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О</w:t>
      </w:r>
      <w:r w:rsidR="008E4792" w:rsidRPr="00320212">
        <w:rPr>
          <w:sz w:val="28"/>
          <w:szCs w:val="28"/>
        </w:rPr>
        <w:t>К 11. Планировать предпринимательскую деятельность в профессиональной сфере.</w:t>
      </w:r>
    </w:p>
    <w:p w:rsidR="00C94DEA" w:rsidRPr="00320212" w:rsidRDefault="00D72AFD" w:rsidP="006000C5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 xml:space="preserve">.3. </w:t>
      </w:r>
      <w:r w:rsidR="00254F80" w:rsidRPr="00254F80">
        <w:rPr>
          <w:sz w:val="28"/>
          <w:szCs w:val="28"/>
        </w:rPr>
        <w:t xml:space="preserve">Выпускник, освоивший образовательную программу, должен быть готов к выполнению основных видов деятельности согласно </w:t>
      </w:r>
      <w:r w:rsidR="00C17B3D">
        <w:rPr>
          <w:sz w:val="28"/>
          <w:szCs w:val="28"/>
        </w:rPr>
        <w:t>получаемой</w:t>
      </w:r>
      <w:r w:rsidR="00254F80" w:rsidRPr="00254F80">
        <w:rPr>
          <w:sz w:val="28"/>
          <w:szCs w:val="28"/>
        </w:rPr>
        <w:t xml:space="preserve"> квалификации специалиста среднего звена, указанн</w:t>
      </w:r>
      <w:r w:rsidR="006F744E">
        <w:rPr>
          <w:sz w:val="28"/>
          <w:szCs w:val="28"/>
        </w:rPr>
        <w:t>ой</w:t>
      </w:r>
      <w:r w:rsidR="00254F80" w:rsidRPr="00254F80">
        <w:rPr>
          <w:sz w:val="28"/>
          <w:szCs w:val="28"/>
        </w:rPr>
        <w:t xml:space="preserve"> в пункте 1.12 настоящего ФГОС СПО.</w:t>
      </w:r>
    </w:p>
    <w:p w:rsidR="00C94DEA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  <w:r w:rsidRPr="00320212">
        <w:rPr>
          <w:sz w:val="28"/>
          <w:szCs w:val="28"/>
        </w:rPr>
        <w:t xml:space="preserve">Таблица </w:t>
      </w:r>
      <w:r w:rsidR="00D72AFD">
        <w:rPr>
          <w:sz w:val="28"/>
          <w:szCs w:val="28"/>
        </w:rPr>
        <w:t>№ 2</w:t>
      </w:r>
    </w:p>
    <w:p w:rsidR="00D756F6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 xml:space="preserve">Соотнесение основных видов деятельности и квалификаций </w:t>
      </w:r>
    </w:p>
    <w:p w:rsidR="00D72AFD" w:rsidRDefault="00D72AFD" w:rsidP="00254F80">
      <w:pPr>
        <w:tabs>
          <w:tab w:val="left" w:pos="2835"/>
        </w:tabs>
        <w:jc w:val="center"/>
        <w:rPr>
          <w:sz w:val="28"/>
          <w:szCs w:val="28"/>
        </w:rPr>
      </w:pPr>
      <w:r w:rsidRPr="00D72AFD">
        <w:rPr>
          <w:sz w:val="28"/>
          <w:szCs w:val="28"/>
        </w:rPr>
        <w:t>специалиста среднего звена при формировании образовательной программы</w:t>
      </w:r>
    </w:p>
    <w:p w:rsidR="00AC7D6E" w:rsidRPr="00320212" w:rsidRDefault="00AC7D6E" w:rsidP="00254F80">
      <w:pPr>
        <w:tabs>
          <w:tab w:val="left" w:pos="2835"/>
        </w:tabs>
        <w:jc w:val="center"/>
        <w:rPr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7"/>
        <w:gridCol w:w="5375"/>
      </w:tblGrid>
      <w:tr w:rsidR="00C94DEA" w:rsidRPr="00320212" w:rsidTr="001C6FCB">
        <w:trPr>
          <w:trHeight w:val="1008"/>
          <w:jc w:val="center"/>
        </w:trPr>
        <w:tc>
          <w:tcPr>
            <w:tcW w:w="4417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5375" w:type="dxa"/>
            <w:shd w:val="clear" w:color="auto" w:fill="auto"/>
            <w:vAlign w:val="center"/>
          </w:tcPr>
          <w:p w:rsidR="00C94DEA" w:rsidRPr="00320212" w:rsidRDefault="00C94DEA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320212">
              <w:rPr>
                <w:sz w:val="28"/>
                <w:szCs w:val="28"/>
              </w:rPr>
              <w:t>Наименование квалификации(й) специалиста среднего звена</w:t>
            </w:r>
          </w:p>
        </w:tc>
      </w:tr>
      <w:tr w:rsidR="00C94DEA" w:rsidRPr="00320212" w:rsidTr="00C10F38">
        <w:trPr>
          <w:trHeight w:val="1005"/>
          <w:jc w:val="center"/>
        </w:trPr>
        <w:tc>
          <w:tcPr>
            <w:tcW w:w="4417" w:type="dxa"/>
            <w:tcBorders>
              <w:bottom w:val="single" w:sz="4" w:space="0" w:color="auto"/>
            </w:tcBorders>
            <w:shd w:val="clear" w:color="auto" w:fill="auto"/>
          </w:tcPr>
          <w:p w:rsidR="008768E0" w:rsidRPr="008768E0" w:rsidRDefault="008768E0" w:rsidP="008768E0">
            <w:pPr>
              <w:ind w:firstLine="22"/>
              <w:jc w:val="both"/>
              <w:rPr>
                <w:sz w:val="28"/>
                <w:szCs w:val="28"/>
              </w:rPr>
            </w:pPr>
            <w:r w:rsidRPr="008768E0">
              <w:rPr>
                <w:sz w:val="28"/>
                <w:szCs w:val="28"/>
              </w:rPr>
              <w:t>Эксплуатация теплотехнического оборудования и систем тепло- и топливоснабжения.</w:t>
            </w:r>
          </w:p>
          <w:p w:rsidR="008768E0" w:rsidRPr="008768E0" w:rsidRDefault="008768E0" w:rsidP="008768E0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0F38" w:rsidRDefault="00C10F38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8768E0">
              <w:rPr>
                <w:sz w:val="28"/>
                <w:szCs w:val="28"/>
              </w:rPr>
              <w:t>ехник-теплотехник</w:t>
            </w:r>
            <w:r>
              <w:rPr>
                <w:sz w:val="28"/>
                <w:szCs w:val="28"/>
              </w:rPr>
              <w:t>,</w:t>
            </w:r>
            <w:r w:rsidRPr="00C10F38">
              <w:rPr>
                <w:sz w:val="28"/>
                <w:szCs w:val="28"/>
              </w:rPr>
              <w:t xml:space="preserve"> </w:t>
            </w:r>
          </w:p>
          <w:p w:rsidR="00C94DEA" w:rsidRPr="00C10F38" w:rsidRDefault="00AC7D6E" w:rsidP="00E0303D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10F38">
              <w:rPr>
                <w:sz w:val="28"/>
                <w:szCs w:val="28"/>
              </w:rPr>
              <w:t>тарший техник-теплотехник</w:t>
            </w:r>
          </w:p>
        </w:tc>
      </w:tr>
      <w:tr w:rsidR="00AC7D6E" w:rsidRPr="00320212" w:rsidTr="00C10F38">
        <w:trPr>
          <w:trHeight w:val="630"/>
          <w:jc w:val="center"/>
        </w:trPr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  <w:r w:rsidRPr="008768E0">
              <w:rPr>
                <w:rFonts w:ascii="Times New Roman" w:hAnsi="Times New Roman" w:cs="Times New Roman"/>
                <w:sz w:val="28"/>
              </w:rPr>
              <w:t>Ремонт теплотехнического оборудования и систем тепло- и топливоснабжения.</w:t>
            </w:r>
          </w:p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sz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техник-теплотехник,</w:t>
            </w:r>
            <w:r w:rsidRPr="00C10F38">
              <w:rPr>
                <w:sz w:val="28"/>
                <w:szCs w:val="28"/>
              </w:rPr>
              <w:t xml:space="preserve"> </w:t>
            </w:r>
          </w:p>
          <w:p w:rsidR="00AC7D6E" w:rsidRPr="00C10F38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техник-теплотехник</w:t>
            </w:r>
          </w:p>
        </w:tc>
      </w:tr>
      <w:tr w:rsidR="00AC7D6E" w:rsidRPr="00320212" w:rsidTr="00C10F38">
        <w:trPr>
          <w:trHeight w:val="930"/>
          <w:jc w:val="center"/>
        </w:trPr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rPr>
                <w:rFonts w:ascii="Times New Roman" w:hAnsi="Times New Roman" w:cs="Times New Roman"/>
                <w:sz w:val="28"/>
              </w:rPr>
            </w:pPr>
            <w:r w:rsidRPr="008768E0">
              <w:rPr>
                <w:rFonts w:ascii="Times New Roman" w:hAnsi="Times New Roman" w:cs="Times New Roman"/>
                <w:sz w:val="28"/>
              </w:rPr>
              <w:t xml:space="preserve"> Наладка и испытания теплотехнического оборудования и систем тепло- и топливоснабжения.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техник-теплотехник,</w:t>
            </w:r>
            <w:r w:rsidRPr="00C10F38">
              <w:rPr>
                <w:sz w:val="28"/>
                <w:szCs w:val="28"/>
              </w:rPr>
              <w:t xml:space="preserve"> </w:t>
            </w:r>
          </w:p>
          <w:p w:rsidR="00AC7D6E" w:rsidRPr="00C10F38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техник-теплотехник</w:t>
            </w:r>
          </w:p>
        </w:tc>
      </w:tr>
      <w:tr w:rsidR="00AC7D6E" w:rsidRPr="00320212" w:rsidTr="00C10F38">
        <w:trPr>
          <w:trHeight w:val="645"/>
          <w:jc w:val="center"/>
        </w:trPr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D6E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  <w:r w:rsidRPr="008768E0">
              <w:rPr>
                <w:rFonts w:ascii="Times New Roman" w:hAnsi="Times New Roman" w:cs="Times New Roman"/>
                <w:sz w:val="28"/>
              </w:rPr>
              <w:lastRenderedPageBreak/>
              <w:t>Организация и управление работой трудового коллектива.</w:t>
            </w:r>
          </w:p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техник-теплотехник,</w:t>
            </w:r>
            <w:r w:rsidRPr="00C10F38">
              <w:rPr>
                <w:sz w:val="28"/>
                <w:szCs w:val="28"/>
              </w:rPr>
              <w:t xml:space="preserve"> </w:t>
            </w:r>
          </w:p>
          <w:p w:rsidR="00AC7D6E" w:rsidRPr="00C10F38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техник-теплотехник</w:t>
            </w:r>
          </w:p>
        </w:tc>
      </w:tr>
      <w:tr w:rsidR="00AC7D6E" w:rsidRPr="00320212" w:rsidTr="00C10F38">
        <w:trPr>
          <w:trHeight w:val="645"/>
          <w:jc w:val="center"/>
        </w:trPr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 w:rsidRPr="008768E0">
              <w:rPr>
                <w:sz w:val="28"/>
                <w:szCs w:val="28"/>
              </w:rPr>
              <w:t>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энергии.</w:t>
            </w:r>
          </w:p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техник-теплотехник</w:t>
            </w:r>
          </w:p>
        </w:tc>
      </w:tr>
      <w:tr w:rsidR="00AC7D6E" w:rsidRPr="00320212" w:rsidTr="00C10F38">
        <w:trPr>
          <w:trHeight w:val="649"/>
          <w:jc w:val="center"/>
        </w:trPr>
        <w:tc>
          <w:tcPr>
            <w:tcW w:w="4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D6E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  <w:r w:rsidRPr="008768E0">
              <w:rPr>
                <w:rFonts w:ascii="Times New Roman" w:hAnsi="Times New Roman" w:cs="Times New Roman"/>
                <w:sz w:val="28"/>
              </w:rPr>
              <w:t xml:space="preserve"> Выполнение работ по одной или нескольким профессиям рабочих, должностям служащих.</w:t>
            </w:r>
          </w:p>
          <w:p w:rsidR="00AC7D6E" w:rsidRPr="008768E0" w:rsidRDefault="00AC7D6E" w:rsidP="00AC7D6E">
            <w:pPr>
              <w:pStyle w:val="24"/>
              <w:widowControl w:val="0"/>
              <w:suppressAutoHyphens/>
              <w:ind w:left="0" w:firstLine="22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7D6E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техник-теплотехник,</w:t>
            </w:r>
            <w:r w:rsidRPr="00C10F38">
              <w:rPr>
                <w:sz w:val="28"/>
                <w:szCs w:val="28"/>
              </w:rPr>
              <w:t xml:space="preserve"> </w:t>
            </w:r>
          </w:p>
          <w:p w:rsidR="00AC7D6E" w:rsidRPr="00C10F38" w:rsidRDefault="00AC7D6E" w:rsidP="00AC7D6E">
            <w:pPr>
              <w:widowControl w:val="0"/>
              <w:tabs>
                <w:tab w:val="left" w:pos="28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техник-теплотехник</w:t>
            </w:r>
          </w:p>
        </w:tc>
      </w:tr>
    </w:tbl>
    <w:p w:rsidR="00C94DEA" w:rsidRPr="00320212" w:rsidRDefault="00C94DEA" w:rsidP="00E0303D">
      <w:pPr>
        <w:tabs>
          <w:tab w:val="left" w:pos="2835"/>
        </w:tabs>
        <w:spacing w:line="360" w:lineRule="auto"/>
        <w:ind w:firstLine="709"/>
        <w:jc w:val="right"/>
        <w:rPr>
          <w:sz w:val="28"/>
          <w:szCs w:val="28"/>
        </w:rPr>
      </w:pPr>
    </w:p>
    <w:p w:rsidR="00BE5B05" w:rsidRPr="00320212" w:rsidRDefault="003B7924" w:rsidP="00310818">
      <w:pPr>
        <w:widowControl w:val="0"/>
        <w:tabs>
          <w:tab w:val="left" w:pos="2835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5B05" w:rsidRPr="00320212">
        <w:rPr>
          <w:sz w:val="28"/>
          <w:szCs w:val="28"/>
        </w:rPr>
        <w:t xml:space="preserve">.4. </w:t>
      </w:r>
      <w:r w:rsidR="00AC7D6E" w:rsidRPr="00320212">
        <w:rPr>
          <w:sz w:val="28"/>
          <w:szCs w:val="28"/>
        </w:rPr>
        <w:t xml:space="preserve"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деятельности, указанным в </w:t>
      </w:r>
      <w:r w:rsidR="00AC7D6E">
        <w:rPr>
          <w:sz w:val="28"/>
          <w:szCs w:val="28"/>
        </w:rPr>
        <w:t>Таблице № 2</w:t>
      </w:r>
      <w:r w:rsidR="00AC7D6E" w:rsidRPr="00320212">
        <w:rPr>
          <w:sz w:val="28"/>
          <w:szCs w:val="28"/>
        </w:rPr>
        <w:t xml:space="preserve"> настоящего ФГОС СПО:</w:t>
      </w:r>
    </w:p>
    <w:p w:rsidR="002C12D2" w:rsidRPr="00320212" w:rsidRDefault="003B7924" w:rsidP="00310818">
      <w:pPr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12D2" w:rsidRPr="00320212">
        <w:rPr>
          <w:sz w:val="28"/>
          <w:szCs w:val="28"/>
        </w:rPr>
        <w:t>.</w:t>
      </w:r>
      <w:r w:rsidR="00BE5B05" w:rsidRPr="00320212">
        <w:rPr>
          <w:sz w:val="28"/>
          <w:szCs w:val="28"/>
        </w:rPr>
        <w:t>4</w:t>
      </w:r>
      <w:r w:rsidR="002C12D2" w:rsidRPr="00320212">
        <w:rPr>
          <w:sz w:val="28"/>
          <w:szCs w:val="28"/>
        </w:rPr>
        <w:t xml:space="preserve">.1. </w:t>
      </w:r>
      <w:r w:rsidR="00F15CF6" w:rsidRPr="008768E0">
        <w:rPr>
          <w:sz w:val="28"/>
          <w:szCs w:val="28"/>
        </w:rPr>
        <w:t>Эксплуатация теплотехнического оборудования и систем тепло- и топливоснабжения</w:t>
      </w:r>
      <w:r w:rsidR="002C12D2" w:rsidRPr="00320212">
        <w:rPr>
          <w:sz w:val="28"/>
          <w:szCs w:val="28"/>
        </w:rPr>
        <w:t>:</w:t>
      </w:r>
    </w:p>
    <w:p w:rsidR="00104926" w:rsidRPr="008F79E6" w:rsidRDefault="002C12D2" w:rsidP="0010492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ПК 1.1. </w:t>
      </w:r>
      <w:r w:rsidR="00F15CF6" w:rsidRPr="009D11EA">
        <w:rPr>
          <w:sz w:val="28"/>
        </w:rPr>
        <w:t>Осуществлять пуск и останов теплотехнического оборудования и систем тепло- и топливоснабжения</w:t>
      </w:r>
      <w:r w:rsidR="00104926">
        <w:rPr>
          <w:sz w:val="28"/>
          <w:szCs w:val="28"/>
        </w:rPr>
        <w:t>.</w:t>
      </w:r>
    </w:p>
    <w:p w:rsidR="002C12D2" w:rsidRPr="00320212" w:rsidRDefault="002C12D2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1.2. </w:t>
      </w:r>
      <w:r w:rsidR="00F15CF6" w:rsidRPr="009D11EA">
        <w:rPr>
          <w:rFonts w:ascii="Times New Roman" w:hAnsi="Times New Roman" w:cs="Times New Roman"/>
          <w:sz w:val="28"/>
        </w:rPr>
        <w:t>Управлять режимами работы теплотехнического оборудования и систем тепло- и топливоснабжения</w:t>
      </w:r>
      <w:r w:rsidRPr="00320212">
        <w:rPr>
          <w:rFonts w:ascii="Times New Roman" w:hAnsi="Times New Roman" w:cs="Times New Roman"/>
          <w:sz w:val="28"/>
          <w:szCs w:val="28"/>
        </w:rPr>
        <w:t>.</w:t>
      </w:r>
    </w:p>
    <w:p w:rsidR="002C12D2" w:rsidRPr="00320212" w:rsidRDefault="002C12D2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1.3. </w:t>
      </w:r>
      <w:r w:rsidR="00F15CF6" w:rsidRPr="009D11EA">
        <w:rPr>
          <w:rFonts w:ascii="Times New Roman" w:hAnsi="Times New Roman" w:cs="Times New Roman"/>
          <w:sz w:val="28"/>
        </w:rPr>
        <w:t>Осуществлять мероприятия по предупреждению, локализации и ликвидации аварий теплотехнического оборудования и систем тепло- и топливоснабжения</w:t>
      </w:r>
      <w:r w:rsidR="00F15CF6">
        <w:rPr>
          <w:rFonts w:ascii="Times New Roman" w:hAnsi="Times New Roman" w:cs="Times New Roman"/>
          <w:sz w:val="28"/>
        </w:rPr>
        <w:t>.</w:t>
      </w:r>
    </w:p>
    <w:p w:rsidR="002C12D2" w:rsidRPr="00104926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.2. </w:t>
      </w:r>
      <w:r w:rsidR="00F15CF6" w:rsidRPr="008768E0">
        <w:rPr>
          <w:rFonts w:ascii="Times New Roman" w:hAnsi="Times New Roman" w:cs="Times New Roman"/>
          <w:sz w:val="28"/>
          <w:szCs w:val="28"/>
        </w:rPr>
        <w:t>Ремонт теплотехнического оборудования и систем тепло- и топливоснабжения</w:t>
      </w:r>
      <w:r w:rsidR="00104926" w:rsidRPr="00F15CF6">
        <w:rPr>
          <w:rFonts w:ascii="Times New Roman" w:hAnsi="Times New Roman" w:cs="Times New Roman"/>
          <w:sz w:val="28"/>
          <w:szCs w:val="28"/>
        </w:rPr>
        <w:t>:</w:t>
      </w:r>
    </w:p>
    <w:p w:rsidR="002C12D2" w:rsidRPr="00320212" w:rsidRDefault="002C12D2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2.1. </w:t>
      </w:r>
      <w:r w:rsidR="00F15CF6" w:rsidRPr="009D11EA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="00F15CF6" w:rsidRPr="009D11EA">
        <w:rPr>
          <w:rFonts w:ascii="Times New Roman" w:hAnsi="Times New Roman" w:cs="Times New Roman"/>
          <w:sz w:val="28"/>
        </w:rPr>
        <w:t>дефектацию</w:t>
      </w:r>
      <w:proofErr w:type="spellEnd"/>
      <w:r w:rsidR="00F15CF6" w:rsidRPr="009D11EA">
        <w:rPr>
          <w:rFonts w:ascii="Times New Roman" w:hAnsi="Times New Roman" w:cs="Times New Roman"/>
          <w:sz w:val="28"/>
        </w:rPr>
        <w:t xml:space="preserve"> теплотехнического оборудования и </w:t>
      </w:r>
      <w:proofErr w:type="gramStart"/>
      <w:r w:rsidR="00F15CF6" w:rsidRPr="009D11EA">
        <w:rPr>
          <w:rFonts w:ascii="Times New Roman" w:hAnsi="Times New Roman" w:cs="Times New Roman"/>
          <w:sz w:val="28"/>
        </w:rPr>
        <w:t>систем</w:t>
      </w:r>
      <w:proofErr w:type="gramEnd"/>
      <w:r w:rsidR="00F15CF6" w:rsidRPr="009D11EA">
        <w:rPr>
          <w:rFonts w:ascii="Times New Roman" w:hAnsi="Times New Roman" w:cs="Times New Roman"/>
          <w:sz w:val="28"/>
        </w:rPr>
        <w:t xml:space="preserve"> </w:t>
      </w:r>
      <w:r w:rsidR="00AC7D6E">
        <w:rPr>
          <w:rFonts w:ascii="Times New Roman" w:hAnsi="Times New Roman" w:cs="Times New Roman"/>
          <w:sz w:val="28"/>
        </w:rPr>
        <w:t>т</w:t>
      </w:r>
      <w:r w:rsidR="00F15CF6" w:rsidRPr="009D11EA">
        <w:rPr>
          <w:rFonts w:ascii="Times New Roman" w:hAnsi="Times New Roman" w:cs="Times New Roman"/>
          <w:sz w:val="28"/>
        </w:rPr>
        <w:t>епло- и топливоснабжения</w:t>
      </w:r>
      <w:r w:rsidRPr="00320212">
        <w:rPr>
          <w:rFonts w:ascii="Times New Roman" w:hAnsi="Times New Roman" w:cs="Times New Roman"/>
          <w:sz w:val="28"/>
          <w:szCs w:val="28"/>
        </w:rPr>
        <w:t>.</w:t>
      </w:r>
    </w:p>
    <w:p w:rsidR="002C12D2" w:rsidRDefault="002C12D2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2.2. </w:t>
      </w:r>
      <w:r w:rsidR="00F15CF6" w:rsidRPr="009D11EA">
        <w:rPr>
          <w:rFonts w:ascii="Times New Roman" w:hAnsi="Times New Roman" w:cs="Times New Roman"/>
          <w:sz w:val="28"/>
        </w:rPr>
        <w:t>Производить ремонт теплотехнического оборудования и систем тепло- и топливоснабжения</w:t>
      </w:r>
      <w:r w:rsidRPr="00320212">
        <w:rPr>
          <w:rFonts w:ascii="Times New Roman" w:hAnsi="Times New Roman" w:cs="Times New Roman"/>
          <w:sz w:val="28"/>
          <w:szCs w:val="28"/>
        </w:rPr>
        <w:t>.</w:t>
      </w:r>
    </w:p>
    <w:p w:rsidR="00F15CF6" w:rsidRPr="00320212" w:rsidRDefault="00F15CF6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>ПК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2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1EA">
        <w:rPr>
          <w:rFonts w:ascii="Times New Roman" w:hAnsi="Times New Roman" w:cs="Times New Roman"/>
          <w:sz w:val="28"/>
        </w:rPr>
        <w:t>Вести техническую документацию ремонтных работ.</w:t>
      </w:r>
    </w:p>
    <w:p w:rsidR="00104926" w:rsidRDefault="003B7924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12D2" w:rsidRPr="00320212">
        <w:rPr>
          <w:rFonts w:ascii="Times New Roman" w:hAnsi="Times New Roman" w:cs="Times New Roman"/>
          <w:sz w:val="28"/>
          <w:szCs w:val="28"/>
        </w:rPr>
        <w:t>.</w:t>
      </w:r>
      <w:r w:rsidR="00BE5B05" w:rsidRPr="00320212">
        <w:rPr>
          <w:rFonts w:ascii="Times New Roman" w:hAnsi="Times New Roman" w:cs="Times New Roman"/>
          <w:sz w:val="28"/>
          <w:szCs w:val="28"/>
        </w:rPr>
        <w:t>4</w:t>
      </w:r>
      <w:r w:rsidR="002C12D2" w:rsidRPr="00320212">
        <w:rPr>
          <w:rFonts w:ascii="Times New Roman" w:hAnsi="Times New Roman" w:cs="Times New Roman"/>
          <w:sz w:val="28"/>
          <w:szCs w:val="28"/>
        </w:rPr>
        <w:t xml:space="preserve">.3. </w:t>
      </w:r>
      <w:r w:rsidR="00F15CF6" w:rsidRPr="009D11EA">
        <w:rPr>
          <w:rFonts w:ascii="Times New Roman" w:hAnsi="Times New Roman" w:cs="Times New Roman"/>
          <w:sz w:val="28"/>
        </w:rPr>
        <w:t xml:space="preserve">Наладка и испытания теплотехнического оборудования и систем тепло- и </w:t>
      </w:r>
      <w:r w:rsidR="00F15CF6" w:rsidRPr="009D11EA">
        <w:rPr>
          <w:rFonts w:ascii="Times New Roman" w:hAnsi="Times New Roman" w:cs="Times New Roman"/>
          <w:sz w:val="28"/>
        </w:rPr>
        <w:lastRenderedPageBreak/>
        <w:t>топливоснабжения.</w:t>
      </w:r>
    </w:p>
    <w:p w:rsidR="00104926" w:rsidRDefault="002C12D2" w:rsidP="00E0303D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 xml:space="preserve">ПК 3.1. </w:t>
      </w:r>
      <w:r w:rsidR="00F15CF6" w:rsidRPr="009D11EA">
        <w:rPr>
          <w:rFonts w:ascii="Times New Roman" w:hAnsi="Times New Roman" w:cs="Times New Roman"/>
          <w:sz w:val="28"/>
        </w:rPr>
        <w:t>Участвовать в наладке и испытаниях теплотехнического оборудования и систем тепло- и топливоснабжения.</w:t>
      </w:r>
    </w:p>
    <w:p w:rsidR="00104926" w:rsidRDefault="002C12D2" w:rsidP="00104926">
      <w:pPr>
        <w:pStyle w:val="ConsPlusNormal"/>
        <w:tabs>
          <w:tab w:val="left" w:pos="2835"/>
        </w:tabs>
        <w:spacing w:line="360" w:lineRule="auto"/>
        <w:ind w:firstLine="709"/>
        <w:jc w:val="both"/>
        <w:rPr>
          <w:sz w:val="28"/>
          <w:szCs w:val="28"/>
        </w:rPr>
      </w:pPr>
      <w:r w:rsidRPr="00320212">
        <w:rPr>
          <w:rFonts w:ascii="Times New Roman" w:hAnsi="Times New Roman" w:cs="Times New Roman"/>
          <w:sz w:val="28"/>
          <w:szCs w:val="28"/>
        </w:rPr>
        <w:t>ПК 3.2.</w:t>
      </w:r>
      <w:r w:rsidR="00F15CF6">
        <w:rPr>
          <w:rFonts w:ascii="Times New Roman" w:hAnsi="Times New Roman" w:cs="Times New Roman"/>
          <w:sz w:val="28"/>
          <w:szCs w:val="28"/>
        </w:rPr>
        <w:t xml:space="preserve"> </w:t>
      </w:r>
      <w:r w:rsidR="00F15CF6" w:rsidRPr="009D11EA">
        <w:rPr>
          <w:rFonts w:ascii="Times New Roman" w:hAnsi="Times New Roman" w:cs="Times New Roman"/>
          <w:sz w:val="28"/>
        </w:rPr>
        <w:t xml:space="preserve">Составлять отчётную документацию по результатам наладки и </w:t>
      </w:r>
      <w:r w:rsidR="00310818" w:rsidRPr="009D11EA">
        <w:rPr>
          <w:rFonts w:ascii="Times New Roman" w:hAnsi="Times New Roman" w:cs="Times New Roman"/>
          <w:sz w:val="28"/>
        </w:rPr>
        <w:t>испытаний теплотехнического оборудования и систем,</w:t>
      </w:r>
      <w:r w:rsidR="00F15CF6" w:rsidRPr="009D11EA">
        <w:rPr>
          <w:rFonts w:ascii="Times New Roman" w:hAnsi="Times New Roman" w:cs="Times New Roman"/>
          <w:sz w:val="28"/>
        </w:rPr>
        <w:t xml:space="preserve"> тепло- и топливоснабжения</w:t>
      </w:r>
      <w:r w:rsidR="00310818">
        <w:rPr>
          <w:rFonts w:ascii="Times New Roman" w:hAnsi="Times New Roman" w:cs="Times New Roman"/>
          <w:sz w:val="28"/>
        </w:rPr>
        <w:t>.</w:t>
      </w:r>
    </w:p>
    <w:p w:rsidR="00310818" w:rsidRPr="009D11EA" w:rsidRDefault="00310818" w:rsidP="00310818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9D11EA">
        <w:rPr>
          <w:rFonts w:ascii="Times New Roman" w:hAnsi="Times New Roman" w:cs="Times New Roman"/>
          <w:sz w:val="28"/>
        </w:rPr>
        <w:t>.2.4. Организация и управление работой трудового коллектива.</w:t>
      </w:r>
    </w:p>
    <w:p w:rsidR="00310818" w:rsidRPr="009D11EA" w:rsidRDefault="00310818" w:rsidP="0031081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>ПК 4.1. Планировать и организовывать работу трудового коллектива.</w:t>
      </w:r>
    </w:p>
    <w:p w:rsidR="00310818" w:rsidRPr="009D11EA" w:rsidRDefault="00310818" w:rsidP="00310818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>ПК 4.2. Участвовать в оценке экономической эффективности производственной деятельности трудового коллектива.</w:t>
      </w:r>
    </w:p>
    <w:p w:rsidR="00310818" w:rsidRDefault="00310818" w:rsidP="00310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>ПК 4.3. Обеспечивать выполнение требований правил охраны труда и промышленной безопасности.</w:t>
      </w:r>
    </w:p>
    <w:p w:rsidR="00AC7D6E" w:rsidRPr="009D11EA" w:rsidRDefault="00AC7D6E" w:rsidP="00AC7D6E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9D11E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</w:t>
      </w:r>
      <w:r w:rsidRPr="009D11EA">
        <w:rPr>
          <w:rFonts w:ascii="Times New Roman" w:hAnsi="Times New Roman" w:cs="Times New Roman"/>
          <w:sz w:val="28"/>
        </w:rPr>
        <w:t>.5. Участие в исследованиях по энергосбережению, техническому переоснащению и повышению эффективности производства, передачи и распределения тепловой энергии.</w:t>
      </w:r>
    </w:p>
    <w:p w:rsidR="00AC7D6E" w:rsidRPr="009D11EA" w:rsidRDefault="00AC7D6E" w:rsidP="00AC7D6E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 xml:space="preserve">ПК 5.1. Принимать участие в подготовке и реализации организационно-технических мероприятий по энергосбережению и повышению </w:t>
      </w:r>
      <w:proofErr w:type="spellStart"/>
      <w:r w:rsidRPr="009D11EA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Pr="009D11EA">
        <w:rPr>
          <w:rFonts w:ascii="Times New Roman" w:hAnsi="Times New Roman" w:cs="Times New Roman"/>
          <w:sz w:val="28"/>
        </w:rPr>
        <w:t xml:space="preserve"> производства, транспорта и распределения тепловой энергии.</w:t>
      </w:r>
    </w:p>
    <w:p w:rsidR="00AC7D6E" w:rsidRPr="009D11EA" w:rsidRDefault="00AC7D6E" w:rsidP="00AC7D6E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 xml:space="preserve">ПК 5.2. Принимать участие в </w:t>
      </w:r>
      <w:proofErr w:type="spellStart"/>
      <w:r w:rsidRPr="009D11EA">
        <w:rPr>
          <w:rFonts w:ascii="Times New Roman" w:hAnsi="Times New Roman" w:cs="Times New Roman"/>
          <w:sz w:val="28"/>
        </w:rPr>
        <w:t>энергоаудите</w:t>
      </w:r>
      <w:proofErr w:type="spellEnd"/>
      <w:r w:rsidRPr="009D11EA">
        <w:rPr>
          <w:rFonts w:ascii="Times New Roman" w:hAnsi="Times New Roman" w:cs="Times New Roman"/>
          <w:sz w:val="28"/>
        </w:rPr>
        <w:t xml:space="preserve">, паспортизации, модернизации теплотехнического оборудования и систем тепло- и топливоснабжения в целях </w:t>
      </w:r>
      <w:proofErr w:type="spellStart"/>
      <w:r w:rsidRPr="009D11EA">
        <w:rPr>
          <w:rFonts w:ascii="Times New Roman" w:hAnsi="Times New Roman" w:cs="Times New Roman"/>
          <w:sz w:val="28"/>
        </w:rPr>
        <w:t>знергосбережения</w:t>
      </w:r>
      <w:proofErr w:type="spellEnd"/>
      <w:r w:rsidRPr="009D11EA">
        <w:rPr>
          <w:rFonts w:ascii="Times New Roman" w:hAnsi="Times New Roman" w:cs="Times New Roman"/>
          <w:sz w:val="28"/>
        </w:rPr>
        <w:t xml:space="preserve"> и повышения </w:t>
      </w:r>
      <w:proofErr w:type="spellStart"/>
      <w:r w:rsidRPr="009D11EA">
        <w:rPr>
          <w:rFonts w:ascii="Times New Roman" w:hAnsi="Times New Roman" w:cs="Times New Roman"/>
          <w:sz w:val="28"/>
        </w:rPr>
        <w:t>энергоэффективности</w:t>
      </w:r>
      <w:proofErr w:type="spellEnd"/>
      <w:r w:rsidRPr="009D11EA">
        <w:rPr>
          <w:rFonts w:ascii="Times New Roman" w:hAnsi="Times New Roman" w:cs="Times New Roman"/>
          <w:sz w:val="28"/>
        </w:rPr>
        <w:t xml:space="preserve"> производства, транспорта и распределения тепловой энергии.</w:t>
      </w:r>
    </w:p>
    <w:p w:rsidR="00AC7D6E" w:rsidRPr="009D11EA" w:rsidRDefault="00AC7D6E" w:rsidP="00AC7D6E">
      <w:pPr>
        <w:pStyle w:val="a7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>ПК 5.3. Принимать участие во внедрении в процесс производства, транспорта и распределения тепловой энергии автоматизированных систем учёта и контроля</w:t>
      </w:r>
      <w:r w:rsidRPr="009D11EA">
        <w:rPr>
          <w:rFonts w:ascii="Times New Roman" w:hAnsi="Times New Roman" w:cs="Times New Roman"/>
          <w:bCs/>
          <w:sz w:val="28"/>
        </w:rPr>
        <w:t>.</w:t>
      </w:r>
    </w:p>
    <w:p w:rsidR="00AC7D6E" w:rsidRDefault="00AC7D6E" w:rsidP="00AC7D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D11EA">
        <w:rPr>
          <w:rFonts w:ascii="Times New Roman" w:hAnsi="Times New Roman" w:cs="Times New Roman"/>
          <w:sz w:val="28"/>
        </w:rPr>
        <w:t>ПК 5.4. Принимать участие в оценке эффективности мероприятий по энергосбережению, оформлению документов по разработке и внедрению энергосберегающих технологий в процесс производства, транспорта и распределения тепловой энергии.</w:t>
      </w:r>
    </w:p>
    <w:p w:rsidR="00310818" w:rsidRDefault="00310818" w:rsidP="0031081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9D11EA">
        <w:rPr>
          <w:rFonts w:ascii="Times New Roman" w:hAnsi="Times New Roman" w:cs="Times New Roman"/>
          <w:sz w:val="28"/>
        </w:rPr>
        <w:t>2.</w:t>
      </w:r>
      <w:r w:rsidR="00AC7D6E">
        <w:rPr>
          <w:rFonts w:ascii="Times New Roman" w:hAnsi="Times New Roman" w:cs="Times New Roman"/>
          <w:sz w:val="28"/>
        </w:rPr>
        <w:t>6</w:t>
      </w:r>
      <w:r w:rsidRPr="009D11EA">
        <w:rPr>
          <w:rFonts w:ascii="Times New Roman" w:hAnsi="Times New Roman" w:cs="Times New Roman"/>
          <w:sz w:val="28"/>
        </w:rPr>
        <w:t>. Выполнение работ по одной или нескольким профессиям рабочих, должностям служащих.</w:t>
      </w:r>
    </w:p>
    <w:p w:rsidR="00090B73" w:rsidRPr="009D11EA" w:rsidRDefault="00090B73" w:rsidP="00090B73">
      <w:pPr>
        <w:pStyle w:val="24"/>
        <w:widowControl w:val="0"/>
        <w:spacing w:line="360" w:lineRule="auto"/>
        <w:ind w:left="0" w:firstLine="720"/>
        <w:jc w:val="both"/>
        <w:rPr>
          <w:rFonts w:ascii="Times New Roman" w:hAnsi="Times New Roman" w:cs="Times New Roman"/>
          <w:bCs/>
          <w:sz w:val="28"/>
        </w:rPr>
      </w:pPr>
    </w:p>
    <w:p w:rsidR="003B7924" w:rsidRPr="003B7924" w:rsidRDefault="003B7924" w:rsidP="0031081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236E5">
        <w:rPr>
          <w:rFonts w:ascii="Times New Roman" w:hAnsi="Times New Roman" w:cs="Times New Roman"/>
          <w:sz w:val="28"/>
          <w:szCs w:val="28"/>
        </w:rPr>
        <w:lastRenderedPageBreak/>
        <w:t>3.5. Минимальные требования к результатам освоения основных видов деятельности образовательной програм</w:t>
      </w:r>
      <w:r>
        <w:rPr>
          <w:rFonts w:ascii="Times New Roman" w:hAnsi="Times New Roman" w:cs="Times New Roman"/>
          <w:sz w:val="28"/>
          <w:szCs w:val="28"/>
        </w:rPr>
        <w:t>мы представлены в приложении № 2</w:t>
      </w:r>
      <w:r w:rsidRPr="005236E5">
        <w:rPr>
          <w:rFonts w:ascii="Times New Roman" w:hAnsi="Times New Roman" w:cs="Times New Roman"/>
          <w:sz w:val="28"/>
          <w:szCs w:val="28"/>
        </w:rPr>
        <w:t xml:space="preserve"> к настоящему ФГОС СПО.</w:t>
      </w:r>
    </w:p>
    <w:p w:rsidR="002C12D2" w:rsidRPr="006F744E" w:rsidRDefault="003B7924" w:rsidP="006F744E">
      <w:pPr>
        <w:tabs>
          <w:tab w:val="left" w:pos="283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C12D2" w:rsidRPr="0032021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="002C12D2" w:rsidRPr="00320212">
        <w:rPr>
          <w:color w:val="000000"/>
          <w:sz w:val="28"/>
          <w:szCs w:val="28"/>
        </w:rPr>
        <w:t xml:space="preserve">. </w:t>
      </w:r>
      <w:r w:rsidR="002E464B" w:rsidRPr="00320212">
        <w:rPr>
          <w:color w:val="000000"/>
          <w:sz w:val="28"/>
          <w:szCs w:val="28"/>
        </w:rPr>
        <w:t>Образовательная о</w:t>
      </w:r>
      <w:r w:rsidR="002C12D2" w:rsidRPr="00320212">
        <w:rPr>
          <w:color w:val="000000"/>
          <w:sz w:val="28"/>
          <w:szCs w:val="28"/>
        </w:rPr>
        <w:t>рганизация самостоятельно планирует результаты обучения по отдельным дисциплинам</w:t>
      </w:r>
      <w:r>
        <w:rPr>
          <w:color w:val="000000"/>
          <w:sz w:val="28"/>
          <w:szCs w:val="28"/>
        </w:rPr>
        <w:t xml:space="preserve">, </w:t>
      </w:r>
      <w:r w:rsidR="002C12D2" w:rsidRPr="00320212">
        <w:rPr>
          <w:color w:val="000000"/>
          <w:sz w:val="28"/>
          <w:szCs w:val="28"/>
        </w:rPr>
        <w:t xml:space="preserve">модулям и практикам, которые должны быть соотнесены с требуемыми результатами освоения образовательной программы (компетенциями выпускников). </w:t>
      </w:r>
      <w:r w:rsidRPr="00285AE6">
        <w:rPr>
          <w:color w:val="000000"/>
          <w:sz w:val="28"/>
          <w:szCs w:val="28"/>
        </w:rPr>
        <w:t xml:space="preserve">Совокупность </w:t>
      </w:r>
      <w:r w:rsidRPr="006F744E">
        <w:rPr>
          <w:color w:val="000000"/>
          <w:sz w:val="28"/>
          <w:szCs w:val="28"/>
        </w:rPr>
        <w:t xml:space="preserve">запланированных результатов обучения должна обеспечивать выпускнику </w:t>
      </w:r>
      <w:r w:rsidR="00254F80" w:rsidRPr="006F744E">
        <w:rPr>
          <w:color w:val="000000"/>
          <w:sz w:val="28"/>
          <w:szCs w:val="28"/>
        </w:rPr>
        <w:t>освоение</w:t>
      </w:r>
      <w:r w:rsidRPr="006F744E">
        <w:rPr>
          <w:color w:val="000000"/>
          <w:sz w:val="28"/>
          <w:szCs w:val="28"/>
        </w:rPr>
        <w:t xml:space="preserve"> всех ОК и </w:t>
      </w:r>
      <w:r w:rsidRPr="00C17B3D">
        <w:rPr>
          <w:color w:val="000000"/>
          <w:sz w:val="28"/>
          <w:szCs w:val="28"/>
        </w:rPr>
        <w:t>ПК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color w:val="000000"/>
          <w:sz w:val="28"/>
          <w:szCs w:val="28"/>
        </w:rPr>
        <w:t>в соответствии с</w:t>
      </w:r>
      <w:r w:rsidR="006F744E" w:rsidRPr="00C17B3D">
        <w:rPr>
          <w:color w:val="000000"/>
          <w:sz w:val="28"/>
          <w:szCs w:val="28"/>
        </w:rPr>
        <w:t xml:space="preserve"> </w:t>
      </w:r>
      <w:r w:rsidR="00C17B3D" w:rsidRPr="00C17B3D">
        <w:rPr>
          <w:sz w:val="28"/>
          <w:szCs w:val="28"/>
        </w:rPr>
        <w:t>получаемой</w:t>
      </w:r>
      <w:r w:rsidR="006F744E" w:rsidRPr="00C17B3D">
        <w:rPr>
          <w:sz w:val="28"/>
          <w:szCs w:val="28"/>
        </w:rPr>
        <w:t xml:space="preserve"> квалификаци</w:t>
      </w:r>
      <w:r w:rsidR="00C17B3D" w:rsidRPr="00C17B3D">
        <w:rPr>
          <w:sz w:val="28"/>
          <w:szCs w:val="28"/>
        </w:rPr>
        <w:t>ей</w:t>
      </w:r>
      <w:r w:rsidR="006F744E" w:rsidRPr="00C17B3D">
        <w:rPr>
          <w:sz w:val="28"/>
          <w:szCs w:val="28"/>
        </w:rPr>
        <w:t xml:space="preserve"> специалиста среднего звена, указанной в пункте 1.12 настоящего ФГОС СПО</w:t>
      </w:r>
      <w:r w:rsidR="006F744E" w:rsidRPr="00C17B3D">
        <w:rPr>
          <w:i/>
          <w:sz w:val="28"/>
          <w:szCs w:val="28"/>
        </w:rPr>
        <w:t>.</w:t>
      </w:r>
      <w:r w:rsidRPr="006F744E">
        <w:rPr>
          <w:i/>
          <w:color w:val="000000"/>
          <w:sz w:val="28"/>
          <w:szCs w:val="28"/>
        </w:rPr>
        <w:t xml:space="preserve"> </w:t>
      </w:r>
    </w:p>
    <w:p w:rsidR="008F2941" w:rsidRPr="00320212" w:rsidRDefault="00CD3DDC" w:rsidP="00E0303D">
      <w:pPr>
        <w:tabs>
          <w:tab w:val="left" w:pos="2835"/>
        </w:tabs>
        <w:spacing w:line="360" w:lineRule="auto"/>
        <w:ind w:firstLine="7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6E51" w:rsidRPr="00320212" w:rsidRDefault="007C2909" w:rsidP="00E0303D">
      <w:pPr>
        <w:tabs>
          <w:tab w:val="left" w:pos="2835"/>
        </w:tabs>
        <w:jc w:val="center"/>
        <w:outlineLvl w:val="1"/>
        <w:rPr>
          <w:sz w:val="28"/>
          <w:szCs w:val="28"/>
        </w:rPr>
      </w:pPr>
      <w:r w:rsidRPr="00320212">
        <w:rPr>
          <w:spacing w:val="-2"/>
          <w:sz w:val="28"/>
          <w:szCs w:val="28"/>
          <w:lang w:val="en-US" w:eastAsia="ar-SA"/>
        </w:rPr>
        <w:t>I</w:t>
      </w:r>
      <w:r w:rsidR="00C53AE8" w:rsidRPr="00320212">
        <w:rPr>
          <w:spacing w:val="-2"/>
          <w:sz w:val="28"/>
          <w:szCs w:val="28"/>
          <w:lang w:val="en-US" w:eastAsia="ar-SA"/>
        </w:rPr>
        <w:t>V</w:t>
      </w:r>
      <w:r w:rsidRPr="00320212">
        <w:rPr>
          <w:spacing w:val="-2"/>
          <w:sz w:val="28"/>
          <w:szCs w:val="28"/>
          <w:lang w:eastAsia="ar-SA"/>
        </w:rPr>
        <w:t xml:space="preserve">. </w:t>
      </w:r>
      <w:r w:rsidR="00666E51" w:rsidRPr="00320212">
        <w:rPr>
          <w:sz w:val="28"/>
          <w:szCs w:val="28"/>
        </w:rPr>
        <w:t xml:space="preserve">ТРЕБОВАНИЯ К УСЛОВИЯМ РЕАЛИЗАЦИИ </w:t>
      </w:r>
      <w:r w:rsidR="0054424D" w:rsidRPr="00320212">
        <w:rPr>
          <w:sz w:val="28"/>
          <w:szCs w:val="28"/>
        </w:rPr>
        <w:t xml:space="preserve">ОБРАЗОВАТЕЛЬНОЙ </w:t>
      </w:r>
      <w:r w:rsidR="00666E51" w:rsidRPr="00320212">
        <w:rPr>
          <w:sz w:val="28"/>
          <w:szCs w:val="28"/>
        </w:rPr>
        <w:t>ПРОГРАММЫ</w:t>
      </w:r>
    </w:p>
    <w:p w:rsidR="006F1B4D" w:rsidRPr="00320212" w:rsidRDefault="006F1B4D" w:rsidP="00E0303D">
      <w:pPr>
        <w:tabs>
          <w:tab w:val="left" w:pos="2835"/>
        </w:tabs>
        <w:suppressAutoHyphens/>
        <w:jc w:val="both"/>
        <w:rPr>
          <w:sz w:val="28"/>
          <w:szCs w:val="28"/>
          <w:lang w:eastAsia="ar-SA"/>
        </w:rPr>
      </w:pP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bookmarkStart w:id="0" w:name="sub_1713"/>
      <w:r w:rsidRPr="00320212">
        <w:rPr>
          <w:sz w:val="28"/>
          <w:szCs w:val="28"/>
        </w:rPr>
        <w:t xml:space="preserve">4.1. Требования к условиям реализации образовательной программы включают в себя общесистемные требования, требования к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материально-техническому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учебно-методическому обеспечению</w:t>
      </w:r>
      <w:r w:rsidR="003B7924">
        <w:rPr>
          <w:sz w:val="28"/>
          <w:szCs w:val="28"/>
        </w:rPr>
        <w:t>,</w:t>
      </w:r>
      <w:r w:rsidRPr="00320212">
        <w:rPr>
          <w:sz w:val="28"/>
          <w:szCs w:val="28"/>
        </w:rPr>
        <w:t xml:space="preserve"> </w:t>
      </w:r>
      <w:r w:rsidR="003B7924" w:rsidRPr="00320212">
        <w:rPr>
          <w:sz w:val="28"/>
          <w:szCs w:val="28"/>
        </w:rPr>
        <w:t xml:space="preserve">кадровым и финансовым условиям </w:t>
      </w:r>
      <w:r w:rsidRPr="00320212">
        <w:rPr>
          <w:sz w:val="28"/>
          <w:szCs w:val="28"/>
        </w:rPr>
        <w:t>реализации образовательной программы</w:t>
      </w:r>
      <w:r w:rsidR="003B7924">
        <w:rPr>
          <w:sz w:val="28"/>
          <w:szCs w:val="28"/>
        </w:rPr>
        <w:t>.</w:t>
      </w:r>
      <w:r w:rsidRPr="00320212">
        <w:rPr>
          <w:sz w:val="28"/>
          <w:szCs w:val="28"/>
        </w:rPr>
        <w:t xml:space="preserve"> 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 Общесистемные требования к </w:t>
      </w:r>
      <w:r w:rsidR="00D26896" w:rsidRPr="00320212">
        <w:rPr>
          <w:sz w:val="28"/>
          <w:szCs w:val="28"/>
        </w:rPr>
        <w:t xml:space="preserve">условиям </w:t>
      </w:r>
      <w:r w:rsidR="0054424D" w:rsidRPr="00320212">
        <w:rPr>
          <w:sz w:val="28"/>
          <w:szCs w:val="28"/>
        </w:rPr>
        <w:t>реализации образовательной программы.</w:t>
      </w:r>
    </w:p>
    <w:p w:rsidR="0054424D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54424D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54424D" w:rsidRPr="00320212">
        <w:rPr>
          <w:sz w:val="28"/>
          <w:szCs w:val="28"/>
        </w:rPr>
        <w:t xml:space="preserve">.1. </w:t>
      </w:r>
      <w:r w:rsidR="002E464B" w:rsidRPr="00320212">
        <w:rPr>
          <w:sz w:val="28"/>
          <w:szCs w:val="28"/>
        </w:rPr>
        <w:t>Образовательная о</w:t>
      </w:r>
      <w:r w:rsidR="0054424D" w:rsidRPr="00320212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3B7924">
        <w:rPr>
          <w:sz w:val="28"/>
          <w:szCs w:val="28"/>
        </w:rPr>
        <w:t>, с учетом ПООП</w:t>
      </w:r>
      <w:r w:rsidR="0054424D" w:rsidRPr="00320212">
        <w:rPr>
          <w:sz w:val="28"/>
          <w:szCs w:val="28"/>
        </w:rPr>
        <w:t xml:space="preserve">. 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A5336F" w:rsidRPr="00320212">
        <w:rPr>
          <w:sz w:val="28"/>
          <w:szCs w:val="28"/>
        </w:rPr>
        <w:t>.</w:t>
      </w:r>
      <w:r w:rsidR="00B87DD3" w:rsidRPr="00320212">
        <w:rPr>
          <w:sz w:val="28"/>
          <w:szCs w:val="28"/>
        </w:rPr>
        <w:t>2</w:t>
      </w:r>
      <w:r w:rsidR="00A5336F" w:rsidRPr="00320212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296DDF" w:rsidRPr="00320212">
        <w:rPr>
          <w:sz w:val="28"/>
          <w:szCs w:val="28"/>
        </w:rPr>
        <w:t>ы</w:t>
      </w:r>
      <w:r w:rsidR="003B7924">
        <w:rPr>
          <w:sz w:val="28"/>
          <w:szCs w:val="28"/>
        </w:rPr>
        <w:t>,</w:t>
      </w:r>
      <w:r w:rsidR="00A5336F" w:rsidRPr="00320212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</w:t>
      </w:r>
      <w:r w:rsidR="00254F80">
        <w:rPr>
          <w:sz w:val="28"/>
          <w:szCs w:val="28"/>
        </w:rPr>
        <w:br/>
      </w:r>
      <w:r w:rsidR="00A5336F" w:rsidRPr="00320212">
        <w:rPr>
          <w:sz w:val="28"/>
          <w:szCs w:val="28"/>
        </w:rPr>
        <w:t xml:space="preserve">учебно-методического обеспечения, предоставляемого </w:t>
      </w:r>
      <w:r w:rsidR="002E464B" w:rsidRPr="00320212">
        <w:rPr>
          <w:sz w:val="28"/>
          <w:szCs w:val="28"/>
        </w:rPr>
        <w:t xml:space="preserve">образовательными </w:t>
      </w:r>
      <w:r w:rsidR="00A5336F" w:rsidRPr="00320212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320212">
        <w:rPr>
          <w:sz w:val="28"/>
          <w:szCs w:val="28"/>
        </w:rPr>
        <w:t>с использованием</w:t>
      </w:r>
      <w:r w:rsidR="00A5336F" w:rsidRPr="00320212">
        <w:rPr>
          <w:sz w:val="28"/>
          <w:szCs w:val="28"/>
        </w:rPr>
        <w:t xml:space="preserve"> сетевой форм</w:t>
      </w:r>
      <w:r w:rsidR="003B7924">
        <w:rPr>
          <w:sz w:val="28"/>
          <w:szCs w:val="28"/>
        </w:rPr>
        <w:t>ы</w:t>
      </w:r>
      <w:r w:rsidR="00A5336F" w:rsidRPr="00320212">
        <w:rPr>
          <w:sz w:val="28"/>
          <w:szCs w:val="28"/>
        </w:rPr>
        <w:t>.</w:t>
      </w:r>
    </w:p>
    <w:p w:rsidR="00A5336F" w:rsidRPr="00320212" w:rsidRDefault="003B7924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bCs/>
          <w:sz w:val="28"/>
          <w:szCs w:val="28"/>
        </w:rPr>
      </w:pPr>
      <w:r w:rsidRPr="00320212">
        <w:rPr>
          <w:sz w:val="28"/>
          <w:szCs w:val="28"/>
        </w:rPr>
        <w:t xml:space="preserve">4.3.1. Специальные помещения должны представлять собой учебные аудитории для проведения занятий всех </w:t>
      </w:r>
      <w:r w:rsidR="003B7924">
        <w:rPr>
          <w:sz w:val="28"/>
          <w:szCs w:val="28"/>
        </w:rPr>
        <w:t>вид</w:t>
      </w:r>
      <w:r w:rsidR="003B7924" w:rsidRPr="00320212">
        <w:rPr>
          <w:sz w:val="28"/>
          <w:szCs w:val="28"/>
        </w:rPr>
        <w:t>ов</w:t>
      </w:r>
      <w:r w:rsidRPr="00320212">
        <w:rPr>
          <w:sz w:val="28"/>
          <w:szCs w:val="28"/>
        </w:rPr>
        <w:t>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</w:t>
      </w:r>
      <w:r w:rsidR="00C63DE5" w:rsidRPr="00320212">
        <w:rPr>
          <w:sz w:val="28"/>
          <w:szCs w:val="28"/>
        </w:rPr>
        <w:t>е</w:t>
      </w:r>
      <w:r w:rsidRPr="00320212">
        <w:rPr>
          <w:sz w:val="28"/>
          <w:szCs w:val="28"/>
        </w:rPr>
        <w:t xml:space="preserve"> оборудованием, техническими средствами обучения и </w:t>
      </w:r>
      <w:r w:rsidRPr="00320212">
        <w:rPr>
          <w:bCs/>
          <w:sz w:val="28"/>
          <w:szCs w:val="28"/>
        </w:rPr>
        <w:t xml:space="preserve">материалами, учитывающими требования международных стандартов. 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4.3.2. Помещения для самостоятельной работы обучающихся должны быть оснащены компьютерной техникой с возможностью подключения к </w:t>
      </w:r>
      <w:r w:rsidR="003B7924" w:rsidRPr="00A5014D">
        <w:rPr>
          <w:sz w:val="28"/>
          <w:szCs w:val="28"/>
        </w:rPr>
        <w:t xml:space="preserve">информационно-телекоммуникационной </w:t>
      </w:r>
      <w:r w:rsidRPr="00320212">
        <w:rPr>
          <w:sz w:val="28"/>
          <w:szCs w:val="28"/>
        </w:rPr>
        <w:t xml:space="preserve">сети «Интернет» и обеспечением доступа в электронную информационно-образовательную среду </w:t>
      </w:r>
      <w:r w:rsidR="00E65D4F" w:rsidRPr="00320212">
        <w:rPr>
          <w:sz w:val="28"/>
          <w:szCs w:val="28"/>
        </w:rPr>
        <w:t xml:space="preserve">образовательной </w:t>
      </w:r>
      <w:r w:rsidRPr="00320212">
        <w:rPr>
          <w:sz w:val="28"/>
          <w:szCs w:val="28"/>
        </w:rPr>
        <w:t>организации (при наличии).</w:t>
      </w:r>
    </w:p>
    <w:p w:rsidR="00576EF3" w:rsidRPr="00320212" w:rsidRDefault="00C63DE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В случае применения электронного обучения, дистанционных образовательных технологий, допускается применение специально оборудованных помещений, </w:t>
      </w:r>
      <w:r w:rsidR="003B7924">
        <w:rPr>
          <w:sz w:val="28"/>
          <w:szCs w:val="28"/>
        </w:rPr>
        <w:t xml:space="preserve">их </w:t>
      </w:r>
      <w:r w:rsidRPr="00320212">
        <w:rPr>
          <w:sz w:val="28"/>
          <w:szCs w:val="28"/>
        </w:rPr>
        <w:t>виртуальных аналогов, позволяющи</w:t>
      </w:r>
      <w:r w:rsidR="00320212" w:rsidRPr="00320212">
        <w:rPr>
          <w:sz w:val="28"/>
          <w:szCs w:val="28"/>
        </w:rPr>
        <w:t>х</w:t>
      </w:r>
      <w:r w:rsidRPr="00320212">
        <w:rPr>
          <w:sz w:val="28"/>
          <w:szCs w:val="28"/>
        </w:rPr>
        <w:t xml:space="preserve"> обучающимся осваивать ОК и ПК.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 xml:space="preserve">4.3.3. </w:t>
      </w:r>
      <w:r w:rsidR="00E65D4F" w:rsidRPr="00320212">
        <w:rPr>
          <w:sz w:val="28"/>
          <w:szCs w:val="28"/>
        </w:rPr>
        <w:t>Образовательная о</w:t>
      </w:r>
      <w:r w:rsidRPr="00320212">
        <w:rPr>
          <w:sz w:val="28"/>
          <w:szCs w:val="28"/>
        </w:rPr>
        <w:t>рганизация должна быть обеспечена необходимым комплектом лицензионного программного обеспечения</w:t>
      </w:r>
      <w:r w:rsidR="00377CB1" w:rsidRPr="00320212">
        <w:rPr>
          <w:sz w:val="28"/>
          <w:szCs w:val="28"/>
        </w:rPr>
        <w:t>.</w:t>
      </w:r>
    </w:p>
    <w:p w:rsidR="00576EF3" w:rsidRPr="00320212" w:rsidRDefault="00576EF3" w:rsidP="00E0303D">
      <w:pPr>
        <w:pStyle w:val="ConsPlusNormal"/>
        <w:tabs>
          <w:tab w:val="left" w:pos="2835"/>
        </w:tabs>
        <w:spacing w:line="360" w:lineRule="auto"/>
        <w:ind w:firstLine="733"/>
        <w:jc w:val="both"/>
      </w:pPr>
      <w:r w:rsidRPr="00320212">
        <w:rPr>
          <w:rFonts w:ascii="Times New Roman" w:hAnsi="Times New Roman" w:cs="Times New Roman"/>
          <w:sz w:val="28"/>
          <w:szCs w:val="28"/>
        </w:rPr>
        <w:t xml:space="preserve">4.3.4. Библиотечный фонд </w:t>
      </w:r>
      <w:r w:rsidR="00E65D4F" w:rsidRPr="00320212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320212">
        <w:rPr>
          <w:rFonts w:ascii="Times New Roman" w:hAnsi="Times New Roman" w:cs="Times New Roman"/>
          <w:sz w:val="28"/>
          <w:szCs w:val="28"/>
        </w:rPr>
        <w:t>организации должен быть укомплектован печатными изданиями и (или) электронными изданиями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>модулю из расчета одно печатное издание и (или) электронное издание по каждой дисциплине</w:t>
      </w:r>
      <w:r w:rsidR="00377CB1" w:rsidRPr="00320212">
        <w:rPr>
          <w:rFonts w:ascii="Times New Roman" w:hAnsi="Times New Roman" w:cs="Times New Roman"/>
          <w:sz w:val="28"/>
          <w:szCs w:val="28"/>
        </w:rPr>
        <w:t xml:space="preserve">, </w:t>
      </w:r>
      <w:r w:rsidRPr="00320212">
        <w:rPr>
          <w:rFonts w:ascii="Times New Roman" w:hAnsi="Times New Roman" w:cs="Times New Roman"/>
          <w:sz w:val="28"/>
          <w:szCs w:val="28"/>
        </w:rPr>
        <w:t xml:space="preserve">модулю на одного обучающегося. 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576EF3" w:rsidRPr="00320212" w:rsidRDefault="00576EF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 xml:space="preserve">В случае наличия электронной информационно-образовательной среды допускается замена печатного библиотечного фонда </w:t>
      </w:r>
      <w:r w:rsidR="00254F80">
        <w:rPr>
          <w:sz w:val="28"/>
          <w:szCs w:val="28"/>
        </w:rPr>
        <w:t>предоставлением</w:t>
      </w:r>
      <w:r w:rsidRPr="00320212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5</w:t>
      </w:r>
      <w:r w:rsidRPr="00320212">
        <w:rPr>
          <w:sz w:val="28"/>
          <w:szCs w:val="28"/>
        </w:rPr>
        <w:t xml:space="preserve">. </w:t>
      </w:r>
      <w:r w:rsidR="00377CB1" w:rsidRPr="00320212">
        <w:rPr>
          <w:sz w:val="28"/>
          <w:szCs w:val="28"/>
        </w:rPr>
        <w:t>Обучающиеся</w:t>
      </w:r>
      <w:r w:rsidR="00254F80" w:rsidRPr="00320212">
        <w:rPr>
          <w:sz w:val="28"/>
          <w:szCs w:val="28"/>
        </w:rPr>
        <w:t xml:space="preserve"> инвалиды</w:t>
      </w:r>
      <w:r w:rsidR="00377CB1" w:rsidRPr="00320212">
        <w:rPr>
          <w:sz w:val="28"/>
          <w:szCs w:val="28"/>
        </w:rPr>
        <w:t xml:space="preserve"> </w:t>
      </w:r>
      <w:r w:rsidR="00254F80" w:rsidRPr="00320212">
        <w:rPr>
          <w:sz w:val="28"/>
          <w:szCs w:val="28"/>
        </w:rPr>
        <w:t xml:space="preserve">и </w:t>
      </w:r>
      <w:r w:rsidR="00254F80">
        <w:rPr>
          <w:sz w:val="28"/>
          <w:szCs w:val="28"/>
        </w:rPr>
        <w:t xml:space="preserve">лица </w:t>
      </w:r>
      <w:r w:rsidR="00377CB1" w:rsidRPr="00320212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6</w:t>
      </w:r>
      <w:r w:rsidRPr="00320212">
        <w:rPr>
          <w:sz w:val="28"/>
          <w:szCs w:val="28"/>
        </w:rPr>
        <w:t xml:space="preserve">. Образовательная программа должна обеспечиваться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учебно-методической документацией по всем учебным предметам, дисциплинам</w:t>
      </w:r>
      <w:r w:rsidR="00254F80">
        <w:rPr>
          <w:sz w:val="28"/>
          <w:szCs w:val="28"/>
        </w:rPr>
        <w:t>, модулям</w:t>
      </w:r>
      <w:r w:rsidRPr="00320212">
        <w:rPr>
          <w:sz w:val="28"/>
          <w:szCs w:val="28"/>
        </w:rPr>
        <w:t>.</w:t>
      </w:r>
    </w:p>
    <w:p w:rsidR="00B87DD3" w:rsidRPr="00320212" w:rsidRDefault="00B87DD3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4.3.</w:t>
      </w:r>
      <w:r w:rsidR="00576EF3" w:rsidRPr="00320212">
        <w:rPr>
          <w:sz w:val="28"/>
          <w:szCs w:val="28"/>
        </w:rPr>
        <w:t>7</w:t>
      </w:r>
      <w:r w:rsidRPr="00320212">
        <w:rPr>
          <w:sz w:val="28"/>
          <w:szCs w:val="28"/>
        </w:rPr>
        <w:t xml:space="preserve">. Рекомендации по иному материально-техническому и </w:t>
      </w:r>
      <w:r w:rsidR="00254F80">
        <w:rPr>
          <w:sz w:val="28"/>
          <w:szCs w:val="28"/>
        </w:rPr>
        <w:br/>
      </w:r>
      <w:r w:rsidRPr="00320212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B87DD3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 xml:space="preserve">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</w:t>
      </w:r>
      <w:r w:rsidR="00E65D4F" w:rsidRPr="00320212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1.5 настоящего ФГОС СПО</w:t>
      </w:r>
      <w:r w:rsidR="00A5336F" w:rsidRPr="00320212">
        <w:rPr>
          <w:sz w:val="28"/>
          <w:szCs w:val="28"/>
        </w:rPr>
        <w:t xml:space="preserve"> (имеющих стаж работы в данной профессиональной области не менее 3 лет).</w:t>
      </w:r>
    </w:p>
    <w:p w:rsidR="00A5336F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114996" w:rsidRPr="00320212">
        <w:rPr>
          <w:sz w:val="28"/>
          <w:szCs w:val="28"/>
        </w:rPr>
        <w:t>.4</w:t>
      </w:r>
      <w:r w:rsidR="00A5336F" w:rsidRPr="00320212">
        <w:rPr>
          <w:sz w:val="28"/>
          <w:szCs w:val="28"/>
        </w:rPr>
        <w:t xml:space="preserve">.2. Квалификация педагогических работников </w:t>
      </w:r>
      <w:r w:rsidR="00E65D4F" w:rsidRPr="00320212">
        <w:rPr>
          <w:sz w:val="28"/>
          <w:szCs w:val="28"/>
        </w:rPr>
        <w:t xml:space="preserve">образовательной </w:t>
      </w:r>
      <w:r w:rsidR="00A5336F" w:rsidRPr="00320212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стандарта</w:t>
      </w:r>
      <w:r w:rsidR="00537812" w:rsidRPr="00320212">
        <w:rPr>
          <w:sz w:val="28"/>
          <w:szCs w:val="28"/>
        </w:rPr>
        <w:t>х</w:t>
      </w:r>
      <w:r w:rsidR="00A5336F" w:rsidRPr="00320212">
        <w:rPr>
          <w:sz w:val="28"/>
          <w:szCs w:val="28"/>
        </w:rPr>
        <w:t xml:space="preserve"> (при наличии).</w:t>
      </w:r>
    </w:p>
    <w:p w:rsidR="00377CB1" w:rsidRPr="00320212" w:rsidRDefault="00D55FA9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D55FA9">
        <w:rPr>
          <w:sz w:val="28"/>
          <w:szCs w:val="28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F744E" w:rsidRPr="00320212" w:rsidRDefault="006F744E" w:rsidP="006F744E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lastRenderedPageBreak/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320212" w:rsidRDefault="00C53AE8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254F80" w:rsidRDefault="00C53AE8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4</w:t>
      </w:r>
      <w:r w:rsidR="00FC2994" w:rsidRPr="00320212">
        <w:rPr>
          <w:sz w:val="28"/>
          <w:szCs w:val="28"/>
        </w:rPr>
        <w:t>.</w:t>
      </w:r>
      <w:r w:rsidR="006D26D8" w:rsidRPr="00320212">
        <w:rPr>
          <w:sz w:val="28"/>
          <w:szCs w:val="28"/>
        </w:rPr>
        <w:t>5</w:t>
      </w:r>
      <w:r w:rsidR="00FC2994" w:rsidRPr="00320212">
        <w:rPr>
          <w:sz w:val="28"/>
          <w:szCs w:val="28"/>
        </w:rPr>
        <w:t xml:space="preserve">.1. </w:t>
      </w:r>
      <w:bookmarkEnd w:id="0"/>
      <w:r w:rsidR="00F65288" w:rsidRPr="00320212">
        <w:rPr>
          <w:sz w:val="28"/>
          <w:szCs w:val="28"/>
        </w:rPr>
        <w:t xml:space="preserve">Финансовое обеспечение реализации </w:t>
      </w:r>
      <w:r w:rsidR="00FC2994" w:rsidRPr="00320212">
        <w:rPr>
          <w:sz w:val="28"/>
          <w:szCs w:val="28"/>
        </w:rPr>
        <w:t>образовательной программы</w:t>
      </w:r>
      <w:r w:rsidR="00F65288" w:rsidRPr="00320212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</w:t>
      </w:r>
      <w:r w:rsidR="007919FB" w:rsidRPr="00320212">
        <w:rPr>
          <w:sz w:val="28"/>
          <w:szCs w:val="28"/>
        </w:rPr>
        <w:t>офессионального образования по специальности</w:t>
      </w:r>
      <w:r w:rsidR="00BE3AB4" w:rsidRPr="00320212">
        <w:rPr>
          <w:sz w:val="28"/>
          <w:szCs w:val="28"/>
        </w:rPr>
        <w:t xml:space="preserve"> с учетом корректирующих коэффициентов.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3B7924" w:rsidRPr="003B7924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B026A5" w:rsidRDefault="003B7924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B7924">
        <w:rPr>
          <w:sz w:val="28"/>
          <w:szCs w:val="28"/>
        </w:rPr>
        <w:t xml:space="preserve">4.6.3. </w:t>
      </w:r>
      <w:r w:rsidR="00D55FA9" w:rsidRPr="00D55FA9">
        <w:rPr>
          <w:sz w:val="28"/>
          <w:szCs w:val="28"/>
        </w:rPr>
        <w:t>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</w:t>
      </w:r>
      <w:r w:rsidR="00D55FA9">
        <w:rPr>
          <w:sz w:val="28"/>
          <w:szCs w:val="28"/>
        </w:rPr>
        <w:t xml:space="preserve"> </w:t>
      </w:r>
      <w:r w:rsidRPr="003B7924">
        <w:rPr>
          <w:sz w:val="28"/>
          <w:szCs w:val="28"/>
        </w:rPr>
        <w:t>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CB5341" w:rsidRDefault="00CB5341" w:rsidP="003B7924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  <w:sectPr w:rsidR="00CB5341" w:rsidSect="00254F8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135" w:right="566" w:bottom="1135" w:left="1134" w:header="709" w:footer="349" w:gutter="0"/>
          <w:pgNumType w:start="1"/>
          <w:cols w:space="708"/>
          <w:titlePg/>
          <w:docGrid w:linePitch="360"/>
        </w:sectPr>
      </w:pPr>
    </w:p>
    <w:p w:rsidR="00843E95" w:rsidRPr="00000942" w:rsidRDefault="00B026A5" w:rsidP="00B026A5">
      <w:pPr>
        <w:tabs>
          <w:tab w:val="left" w:pos="2835"/>
        </w:tabs>
        <w:ind w:firstLine="73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843E95" w:rsidRPr="00000942">
        <w:rPr>
          <w:sz w:val="28"/>
          <w:szCs w:val="28"/>
        </w:rPr>
        <w:t>риложение</w:t>
      </w:r>
      <w:r w:rsidR="003B7924">
        <w:rPr>
          <w:sz w:val="28"/>
          <w:szCs w:val="28"/>
        </w:rPr>
        <w:t>№ 1</w:t>
      </w:r>
    </w:p>
    <w:p w:rsidR="00843E95" w:rsidRPr="00000942" w:rsidRDefault="00843E95" w:rsidP="00B026A5">
      <w:pPr>
        <w:tabs>
          <w:tab w:val="left" w:pos="2835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000942">
        <w:rPr>
          <w:sz w:val="28"/>
          <w:szCs w:val="28"/>
        </w:rPr>
        <w:t>к ФГОС СПО по специальности</w:t>
      </w:r>
    </w:p>
    <w:p w:rsidR="002B0670" w:rsidRPr="00DC30DF" w:rsidRDefault="00090B73" w:rsidP="002B0670">
      <w:pPr>
        <w:ind w:firstLine="709"/>
        <w:jc w:val="right"/>
        <w:rPr>
          <w:sz w:val="28"/>
          <w:szCs w:val="28"/>
        </w:rPr>
      </w:pPr>
      <w:r w:rsidRPr="009D11EA">
        <w:rPr>
          <w:sz w:val="28"/>
          <w:szCs w:val="28"/>
        </w:rPr>
        <w:t>13.02.02 Теплоснабжение и теплотехническое оборудование</w:t>
      </w:r>
    </w:p>
    <w:p w:rsidR="00843E95" w:rsidRPr="00000942" w:rsidRDefault="00843E95" w:rsidP="00E0303D">
      <w:pPr>
        <w:tabs>
          <w:tab w:val="left" w:pos="2835"/>
        </w:tabs>
        <w:jc w:val="right"/>
        <w:rPr>
          <w:b/>
          <w:spacing w:val="8"/>
          <w:position w:val="4"/>
          <w:sz w:val="28"/>
          <w:szCs w:val="28"/>
        </w:rPr>
      </w:pPr>
    </w:p>
    <w:p w:rsidR="00D55FA9" w:rsidRDefault="00D55FA9" w:rsidP="00E0303D">
      <w:pPr>
        <w:tabs>
          <w:tab w:val="left" w:pos="2835"/>
        </w:tabs>
        <w:spacing w:line="360" w:lineRule="auto"/>
        <w:rPr>
          <w:sz w:val="28"/>
          <w:szCs w:val="28"/>
        </w:rPr>
      </w:pPr>
    </w:p>
    <w:p w:rsidR="002B0670" w:rsidRPr="00DC30DF" w:rsidRDefault="000B6464" w:rsidP="00090B73">
      <w:pPr>
        <w:ind w:firstLine="709"/>
        <w:jc w:val="center"/>
        <w:rPr>
          <w:sz w:val="28"/>
          <w:szCs w:val="28"/>
        </w:rPr>
      </w:pPr>
      <w:r w:rsidRPr="000B6464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образовательной программы среднего профессионального образования по </w:t>
      </w:r>
      <w:r>
        <w:rPr>
          <w:sz w:val="28"/>
          <w:szCs w:val="28"/>
        </w:rPr>
        <w:t>специальности</w:t>
      </w:r>
      <w:r w:rsidRPr="000B6464">
        <w:rPr>
          <w:sz w:val="28"/>
          <w:szCs w:val="28"/>
        </w:rPr>
        <w:t xml:space="preserve"> </w:t>
      </w:r>
      <w:r w:rsidR="00090B73" w:rsidRPr="009D11EA">
        <w:rPr>
          <w:sz w:val="28"/>
          <w:szCs w:val="28"/>
        </w:rPr>
        <w:t>13.02.02 Теплоснабжение и теплотехническое оборудование</w:t>
      </w:r>
    </w:p>
    <w:p w:rsidR="00D55FA9" w:rsidRDefault="00D55FA9" w:rsidP="002B0670">
      <w:pPr>
        <w:tabs>
          <w:tab w:val="left" w:pos="2835"/>
        </w:tabs>
        <w:jc w:val="center"/>
        <w:rPr>
          <w:b/>
          <w:sz w:val="28"/>
          <w:szCs w:val="28"/>
        </w:rPr>
      </w:pPr>
    </w:p>
    <w:tbl>
      <w:tblPr>
        <w:tblW w:w="957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0"/>
        <w:gridCol w:w="6912"/>
      </w:tblGrid>
      <w:tr w:rsidR="000B6464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D55FA9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55FA9">
              <w:rPr>
                <w:sz w:val="28"/>
                <w:szCs w:val="28"/>
              </w:rPr>
              <w:t>Код профессионального стандарта</w:t>
            </w:r>
            <w:r w:rsidR="000B6464" w:rsidRPr="000B6464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0B6464" w:rsidP="000B64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6464">
              <w:rPr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0B6464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0B6464" w:rsidRDefault="00090B73" w:rsidP="000B64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16.014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4" w:rsidRPr="002B0670" w:rsidRDefault="00090B73" w:rsidP="00D55F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0494">
              <w:t>Профессиональный стандарт «</w:t>
            </w:r>
            <w:r w:rsidRPr="007D6833">
              <w:t>Специалист по эксплуатации трубопроводов и оборудования тепловых сетей</w:t>
            </w:r>
            <w:r w:rsidRPr="00690494">
              <w:t xml:space="preserve">», </w:t>
            </w:r>
            <w:r w:rsidRPr="00EE2E7E">
              <w:t>утвержден приказом Министерства труда и социальной защиты Российской Федерации от «</w:t>
            </w:r>
            <w:r>
              <w:t>11</w:t>
            </w:r>
            <w:r w:rsidRPr="00EE2E7E">
              <w:t xml:space="preserve">» </w:t>
            </w:r>
            <w:r>
              <w:t>апреля</w:t>
            </w:r>
            <w:r w:rsidRPr="00EE2E7E">
              <w:t xml:space="preserve"> 2014 г. № </w:t>
            </w:r>
            <w:r>
              <w:t>246</w:t>
            </w:r>
            <w:r w:rsidRPr="00EE2E7E">
              <w:t>н (зарегистрирован Министерством юстиции Российской Федерации «2</w:t>
            </w:r>
            <w:r>
              <w:t>7</w:t>
            </w:r>
            <w:r w:rsidRPr="00EE2E7E">
              <w:t xml:space="preserve">» </w:t>
            </w:r>
            <w:r>
              <w:t>мая</w:t>
            </w:r>
            <w:r w:rsidRPr="00EE2E7E">
              <w:t xml:space="preserve"> 201</w:t>
            </w:r>
            <w:r>
              <w:t>4</w:t>
            </w:r>
            <w:r w:rsidRPr="00EE2E7E">
              <w:t xml:space="preserve"> г., регистрационный № 3</w:t>
            </w:r>
            <w:r>
              <w:t>2444</w:t>
            </w:r>
            <w:r w:rsidRPr="00EE2E7E">
              <w:t>)</w:t>
            </w:r>
          </w:p>
        </w:tc>
      </w:tr>
      <w:tr w:rsidR="00430BDC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Default="00430BDC" w:rsidP="00430BDC">
            <w:pPr>
              <w:widowControl w:val="0"/>
              <w:autoSpaceDE w:val="0"/>
              <w:autoSpaceDN w:val="0"/>
              <w:adjustRightInd w:val="0"/>
            </w:pPr>
            <w:r>
              <w:t>20.022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Pr="00690494" w:rsidRDefault="00430BDC" w:rsidP="0043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94">
              <w:t>Профессиональный стандарт «</w:t>
            </w:r>
            <w:r>
              <w:t>Работник по оперативному управлению</w:t>
            </w:r>
            <w:r w:rsidRPr="007D6833">
              <w:t xml:space="preserve"> тепловы</w:t>
            </w:r>
            <w:r>
              <w:t>ми</w:t>
            </w:r>
            <w:r w:rsidRPr="007D6833">
              <w:t xml:space="preserve"> сет</w:t>
            </w:r>
            <w:r>
              <w:t>ями</w:t>
            </w:r>
            <w:r w:rsidRPr="00690494">
              <w:t>»</w:t>
            </w:r>
            <w:r>
              <w:t xml:space="preserve">, </w:t>
            </w:r>
            <w:r w:rsidRPr="00EE2E7E">
              <w:t>утвержден приказом Министерства труда и социальной защиты Российской Федерации от «</w:t>
            </w:r>
            <w:r>
              <w:t>28</w:t>
            </w:r>
            <w:r w:rsidRPr="00EE2E7E">
              <w:t xml:space="preserve">» </w:t>
            </w:r>
            <w:r>
              <w:t>декабря</w:t>
            </w:r>
            <w:r w:rsidRPr="00EE2E7E">
              <w:t xml:space="preserve"> 201</w:t>
            </w:r>
            <w:r>
              <w:t>5</w:t>
            </w:r>
            <w:r w:rsidRPr="00EE2E7E">
              <w:t xml:space="preserve"> г. № </w:t>
            </w:r>
            <w:r>
              <w:t>1162</w:t>
            </w:r>
            <w:r w:rsidRPr="00EE2E7E">
              <w:t>н (зарегистрирован Министерством юстиции Российской Федерации «</w:t>
            </w:r>
            <w:r>
              <w:t>28</w:t>
            </w:r>
            <w:r w:rsidRPr="00EE2E7E">
              <w:t xml:space="preserve">» </w:t>
            </w:r>
            <w:r>
              <w:t>января</w:t>
            </w:r>
            <w:r w:rsidRPr="00EE2E7E">
              <w:t xml:space="preserve"> 201</w:t>
            </w:r>
            <w:r>
              <w:t>6</w:t>
            </w:r>
            <w:r w:rsidRPr="00EE2E7E">
              <w:t xml:space="preserve"> г., регистрационный № </w:t>
            </w:r>
            <w:r>
              <w:t>40860</w:t>
            </w:r>
            <w:r w:rsidRPr="00EE2E7E">
              <w:t>)</w:t>
            </w:r>
          </w:p>
        </w:tc>
      </w:tr>
      <w:tr w:rsidR="00430BDC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Default="00430BDC" w:rsidP="00430BDC">
            <w:pPr>
              <w:widowControl w:val="0"/>
              <w:autoSpaceDE w:val="0"/>
              <w:autoSpaceDN w:val="0"/>
              <w:adjustRightInd w:val="0"/>
            </w:pPr>
            <w:r>
              <w:t>20.023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Pr="00690494" w:rsidRDefault="00430BDC" w:rsidP="0043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94">
              <w:t>Профессиональный стандарт «</w:t>
            </w:r>
            <w:r w:rsidRPr="007D6833">
              <w:t>Работник по расчету режимов тепловых сетей</w:t>
            </w:r>
            <w:r w:rsidRPr="00690494">
              <w:t>»</w:t>
            </w:r>
            <w:r>
              <w:t xml:space="preserve">, </w:t>
            </w:r>
            <w:r w:rsidRPr="00EE2E7E">
              <w:t>утвержден приказом Министерства труда и социальной защиты Российской Федерации от «</w:t>
            </w:r>
            <w:r>
              <w:t>21</w:t>
            </w:r>
            <w:r w:rsidRPr="00EE2E7E">
              <w:t xml:space="preserve">» </w:t>
            </w:r>
            <w:r>
              <w:t>декабря</w:t>
            </w:r>
            <w:r w:rsidRPr="00EE2E7E">
              <w:t xml:space="preserve"> 201</w:t>
            </w:r>
            <w:r>
              <w:t>5</w:t>
            </w:r>
            <w:r w:rsidRPr="00EE2E7E">
              <w:t xml:space="preserve"> г. № </w:t>
            </w:r>
            <w:r>
              <w:t>1072</w:t>
            </w:r>
            <w:r w:rsidRPr="00EE2E7E">
              <w:t>н (зарегистрирован Министерством юстиции Российской Федерации «</w:t>
            </w:r>
            <w:r>
              <w:t>25</w:t>
            </w:r>
            <w:r w:rsidRPr="00EE2E7E">
              <w:t xml:space="preserve">» </w:t>
            </w:r>
            <w:r>
              <w:t>января</w:t>
            </w:r>
            <w:r w:rsidRPr="00EE2E7E">
              <w:t xml:space="preserve"> 201</w:t>
            </w:r>
            <w:r>
              <w:t>6</w:t>
            </w:r>
            <w:r w:rsidRPr="00EE2E7E">
              <w:t xml:space="preserve"> г., регистрационный № </w:t>
            </w:r>
            <w:r>
              <w:t>40769</w:t>
            </w:r>
            <w:r w:rsidRPr="00EE2E7E">
              <w:t>)</w:t>
            </w:r>
          </w:p>
        </w:tc>
      </w:tr>
      <w:tr w:rsidR="00430BDC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Default="00430BDC" w:rsidP="00430BDC">
            <w:pPr>
              <w:widowControl w:val="0"/>
              <w:autoSpaceDE w:val="0"/>
              <w:autoSpaceDN w:val="0"/>
              <w:adjustRightInd w:val="0"/>
            </w:pPr>
            <w:r>
              <w:t>20.024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Pr="00690494" w:rsidRDefault="00430BDC" w:rsidP="0043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94">
              <w:t>Профессиональный стандарт «</w:t>
            </w:r>
            <w:r w:rsidRPr="007D6833">
              <w:t>Работник по ремонту оборудования, трубопроводов и арматуры тепловых сетей</w:t>
            </w:r>
            <w:r w:rsidRPr="00690494">
              <w:t xml:space="preserve">», </w:t>
            </w:r>
            <w:r w:rsidRPr="00EE2E7E">
              <w:t>утвержден приказом Министерства труда и социальной защиты Российской Федерации от «</w:t>
            </w:r>
            <w:r>
              <w:t>21</w:t>
            </w:r>
            <w:r w:rsidRPr="00EE2E7E">
              <w:t xml:space="preserve">» </w:t>
            </w:r>
            <w:r>
              <w:t>декабря</w:t>
            </w:r>
            <w:r w:rsidRPr="00EE2E7E">
              <w:t xml:space="preserve"> 201</w:t>
            </w:r>
            <w:r>
              <w:t>5</w:t>
            </w:r>
            <w:r w:rsidRPr="00EE2E7E">
              <w:t xml:space="preserve"> г. № </w:t>
            </w:r>
            <w:r>
              <w:t>1069</w:t>
            </w:r>
            <w:r w:rsidRPr="00EE2E7E">
              <w:t>н (зарегистрирован Министерством юстиции Российской Федерации «2</w:t>
            </w:r>
            <w:r>
              <w:t>2</w:t>
            </w:r>
            <w:r w:rsidRPr="00EE2E7E">
              <w:t xml:space="preserve">» </w:t>
            </w:r>
            <w:r>
              <w:t>января</w:t>
            </w:r>
            <w:r w:rsidRPr="00EE2E7E">
              <w:t xml:space="preserve"> 201</w:t>
            </w:r>
            <w:r>
              <w:t>6</w:t>
            </w:r>
            <w:r w:rsidRPr="00EE2E7E">
              <w:t xml:space="preserve"> г., регистрационный № </w:t>
            </w:r>
            <w:r>
              <w:t>40713</w:t>
            </w:r>
            <w:r w:rsidRPr="00EE2E7E">
              <w:t>)</w:t>
            </w:r>
          </w:p>
        </w:tc>
      </w:tr>
      <w:tr w:rsidR="00430BDC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Default="00430BDC" w:rsidP="00430BDC">
            <w:pPr>
              <w:widowControl w:val="0"/>
              <w:autoSpaceDE w:val="0"/>
              <w:autoSpaceDN w:val="0"/>
              <w:adjustRightInd w:val="0"/>
            </w:pPr>
            <w:r>
              <w:t>20.025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BDC" w:rsidRPr="00690494" w:rsidRDefault="00430BDC" w:rsidP="00430B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494">
              <w:t>Профессиональный стандарт «</w:t>
            </w:r>
            <w:r w:rsidRPr="007D6833">
              <w:t>Работник по эксплуатации оборудования, трубопроводов и арматуры тепловых сетей</w:t>
            </w:r>
            <w:r w:rsidRPr="00690494">
              <w:t xml:space="preserve">», </w:t>
            </w:r>
            <w:r w:rsidRPr="00EE2E7E">
              <w:t>утвержден приказом Министерства труда и социальной защиты Российской Федерации от «</w:t>
            </w:r>
            <w:r>
              <w:t>28</w:t>
            </w:r>
            <w:r w:rsidRPr="00EE2E7E">
              <w:t xml:space="preserve">» </w:t>
            </w:r>
            <w:r>
              <w:t>декабря</w:t>
            </w:r>
            <w:r w:rsidRPr="00EE2E7E">
              <w:t xml:space="preserve"> 201</w:t>
            </w:r>
            <w:r>
              <w:t>5</w:t>
            </w:r>
            <w:r w:rsidRPr="00EE2E7E">
              <w:t xml:space="preserve"> г. № </w:t>
            </w:r>
            <w:r>
              <w:t>1164</w:t>
            </w:r>
            <w:r w:rsidRPr="00EE2E7E">
              <w:t>н (зарегистрирован Министерством юстиции Российской Федерации «2</w:t>
            </w:r>
            <w:r>
              <w:t>8</w:t>
            </w:r>
            <w:r w:rsidRPr="00EE2E7E">
              <w:t xml:space="preserve">» </w:t>
            </w:r>
            <w:r>
              <w:t>января</w:t>
            </w:r>
            <w:r w:rsidRPr="00EE2E7E">
              <w:t xml:space="preserve"> 201</w:t>
            </w:r>
            <w:r>
              <w:t>6</w:t>
            </w:r>
            <w:r w:rsidRPr="00EE2E7E">
              <w:t xml:space="preserve"> г., регистрационный № </w:t>
            </w:r>
            <w:r>
              <w:t>40839</w:t>
            </w:r>
            <w:r w:rsidRPr="00EE2E7E">
              <w:t>)</w:t>
            </w:r>
          </w:p>
        </w:tc>
      </w:tr>
      <w:tr w:rsidR="0086728B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«Работник по химической водоподготовке котлов», утвержден приказом Министерства 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и социальной защиты Российской Федерации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 г. №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>н (зарегистрирован Министерством юстиции Российской Федерации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 xml:space="preserve"> г., регистрационный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40843</w:t>
            </w:r>
            <w:r w:rsidRPr="001659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28B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Pr="00E70E38" w:rsidRDefault="0086728B" w:rsidP="0086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3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Pr="00690494" w:rsidRDefault="0086728B" w:rsidP="008672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«Специалист по химическому анализу воды в системах водоснабжения, водоотведения, теплоснабжения», утвержден приказом Министерства труда и социальной защиты Российской Федерации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н (зарегистрирован Министерством юстиции Российской Федерации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 xml:space="preserve"> г., регистрационный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39084</w:t>
            </w:r>
            <w:r w:rsidRPr="00B22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728B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r w:rsidRPr="00F55424">
              <w:t>Профессиональный стандарт «</w:t>
            </w:r>
            <w:r w:rsidRPr="000C4549">
              <w:t>Слесарь по ремонту оборудования котельных</w:t>
            </w:r>
            <w:r w:rsidRPr="00F55424">
              <w:t>», утвержден приказом Министерства труда и социальной защиты Российской Федерации от «</w:t>
            </w:r>
            <w:r>
              <w:t>21</w:t>
            </w:r>
            <w:r w:rsidRPr="00F55424">
              <w:t xml:space="preserve">» </w:t>
            </w:r>
            <w:r>
              <w:t>декабря</w:t>
            </w:r>
            <w:r w:rsidRPr="00F55424">
              <w:t xml:space="preserve"> 2015 г. № </w:t>
            </w:r>
            <w:r>
              <w:t>1042</w:t>
            </w:r>
            <w:r w:rsidRPr="00F55424">
              <w:t>н (зарегистрирован Министерством юстиции Российской Федерации «</w:t>
            </w:r>
            <w:r>
              <w:t>20</w:t>
            </w:r>
            <w:r w:rsidRPr="00F55424">
              <w:t xml:space="preserve">» </w:t>
            </w:r>
            <w:r>
              <w:t>января</w:t>
            </w:r>
            <w:r w:rsidRPr="00F55424">
              <w:t xml:space="preserve"> 201</w:t>
            </w:r>
            <w:r>
              <w:t>6</w:t>
            </w:r>
            <w:r w:rsidRPr="00F55424">
              <w:t xml:space="preserve"> г., регистрационный № </w:t>
            </w:r>
            <w:r>
              <w:t>40667</w:t>
            </w:r>
            <w:r w:rsidRPr="00F55424">
              <w:t>)</w:t>
            </w:r>
          </w:p>
        </w:tc>
      </w:tr>
      <w:tr w:rsidR="0086728B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r w:rsidRPr="00A062F6">
              <w:t>Профессиональный стандарт «Работник по техническому обслуживанию (эксплуатации) систем учета и регулирования потребления электрической и тепловой энергии и воды в жилищно-коммунальном хозяйстве», утвержден приказом Министерства труда и социальной защиты Российской Федерации от «24» декабря 2015 г. № 1123н (зарегистрирован Министерством юстиции Российской Федерации «26» января 2016 г., регистрационный № 40786)</w:t>
            </w:r>
          </w:p>
        </w:tc>
      </w:tr>
      <w:tr w:rsidR="0086728B" w:rsidRPr="000B6464" w:rsidTr="00D55FA9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40.106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8B" w:rsidRDefault="0086728B" w:rsidP="0086728B">
            <w:r w:rsidRPr="00F55424">
              <w:t>Профессиональный стандарт «</w:t>
            </w:r>
            <w:r w:rsidRPr="000C4549">
              <w:t>Работник по эксплуатации оборудования, работающего под избыточным давлением, котлов и трубопроводов пара</w:t>
            </w:r>
            <w:r w:rsidRPr="00F55424">
              <w:t>», утвержден приказом Министерства труда и социальной защиты Российской Федерации от «</w:t>
            </w:r>
            <w:r>
              <w:t>24</w:t>
            </w:r>
            <w:r w:rsidRPr="00F55424">
              <w:t xml:space="preserve">» </w:t>
            </w:r>
            <w:r>
              <w:t>декабря</w:t>
            </w:r>
            <w:r w:rsidRPr="00F55424">
              <w:t xml:space="preserve"> 2015 г. № </w:t>
            </w:r>
            <w:r>
              <w:t>1129</w:t>
            </w:r>
            <w:r w:rsidRPr="00F55424">
              <w:t>н (зарегистрирован Министерством юстиции Российской Федерации «</w:t>
            </w:r>
            <w:r>
              <w:t>28</w:t>
            </w:r>
            <w:r w:rsidRPr="00F55424">
              <w:t xml:space="preserve">» </w:t>
            </w:r>
            <w:r>
              <w:t>января</w:t>
            </w:r>
            <w:r w:rsidRPr="00F55424">
              <w:t xml:space="preserve"> 201</w:t>
            </w:r>
            <w:r>
              <w:t>6</w:t>
            </w:r>
            <w:r w:rsidRPr="00F55424">
              <w:t xml:space="preserve"> г., регистрационный № </w:t>
            </w:r>
            <w:r>
              <w:t>40863</w:t>
            </w:r>
            <w:r w:rsidRPr="00F55424">
              <w:t>)</w:t>
            </w:r>
          </w:p>
        </w:tc>
      </w:tr>
    </w:tbl>
    <w:p w:rsidR="00DB2975" w:rsidRDefault="00DB2975">
      <w:pPr>
        <w:rPr>
          <w:sz w:val="28"/>
          <w:szCs w:val="28"/>
        </w:rPr>
        <w:sectPr w:rsidR="00DB2975" w:rsidSect="009B2B19">
          <w:pgSz w:w="11906" w:h="16838"/>
          <w:pgMar w:top="1135" w:right="566" w:bottom="1276" w:left="1134" w:header="709" w:footer="349" w:gutter="0"/>
          <w:pgNumType w:start="1"/>
          <w:cols w:space="708"/>
          <w:titlePg/>
          <w:docGrid w:linePitch="360"/>
        </w:sectPr>
      </w:pP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lastRenderedPageBreak/>
        <w:t>Приложение № 2</w:t>
      </w:r>
    </w:p>
    <w:p w:rsidR="00B4059C" w:rsidRPr="00B553DC" w:rsidRDefault="00B4059C" w:rsidP="00B4059C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B553DC">
        <w:rPr>
          <w:sz w:val="28"/>
          <w:szCs w:val="28"/>
        </w:rPr>
        <w:t>К ФГОС СПО по специальности</w:t>
      </w:r>
    </w:p>
    <w:p w:rsidR="00B4059C" w:rsidRDefault="00430BDC" w:rsidP="00746B5F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  <w:r w:rsidRPr="009D11EA">
        <w:rPr>
          <w:sz w:val="28"/>
          <w:szCs w:val="28"/>
        </w:rPr>
        <w:t>13.02.02 Теплоснабжение и теплотехническое оборудование</w:t>
      </w:r>
    </w:p>
    <w:p w:rsidR="00746B5F" w:rsidRPr="00B553DC" w:rsidRDefault="00746B5F" w:rsidP="00746B5F">
      <w:pPr>
        <w:tabs>
          <w:tab w:val="left" w:pos="266"/>
        </w:tabs>
        <w:ind w:left="283" w:firstLine="902"/>
        <w:jc w:val="right"/>
        <w:rPr>
          <w:sz w:val="28"/>
          <w:szCs w:val="28"/>
        </w:rPr>
      </w:pPr>
    </w:p>
    <w:p w:rsidR="00B4059C" w:rsidRDefault="00B4059C" w:rsidP="00430BDC">
      <w:pPr>
        <w:ind w:firstLine="709"/>
        <w:jc w:val="center"/>
        <w:rPr>
          <w:sz w:val="28"/>
          <w:szCs w:val="28"/>
        </w:rPr>
      </w:pPr>
      <w:r w:rsidRPr="00B553DC">
        <w:rPr>
          <w:sz w:val="28"/>
          <w:szCs w:val="28"/>
        </w:rPr>
        <w:t xml:space="preserve">Минимальные требования к результатам освоения основных видов деятельности образовательной программы среднего профессионального образования по специальности </w:t>
      </w:r>
      <w:r w:rsidR="00430BDC" w:rsidRPr="009D11EA">
        <w:rPr>
          <w:sz w:val="28"/>
          <w:szCs w:val="28"/>
        </w:rPr>
        <w:t>13.02.02 Теплоснабжение и теплотехническое оборудование</w:t>
      </w:r>
    </w:p>
    <w:p w:rsidR="00746B5F" w:rsidRPr="00B4059C" w:rsidRDefault="00746B5F" w:rsidP="00430BDC">
      <w:pPr>
        <w:ind w:firstLine="709"/>
        <w:jc w:val="center"/>
      </w:pP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287"/>
      </w:tblGrid>
      <w:tr w:rsidR="00DB2975" w:rsidRPr="00B4059C" w:rsidTr="00391BA9">
        <w:trPr>
          <w:jc w:val="center"/>
        </w:trPr>
        <w:tc>
          <w:tcPr>
            <w:tcW w:w="1305" w:type="pct"/>
          </w:tcPr>
          <w:p w:rsidR="00DB2975" w:rsidRPr="00391BA9" w:rsidRDefault="00DB2975" w:rsidP="00AE0E05">
            <w:pPr>
              <w:tabs>
                <w:tab w:val="left" w:pos="266"/>
              </w:tabs>
              <w:jc w:val="center"/>
            </w:pPr>
            <w:r w:rsidRPr="00391BA9">
              <w:t>Основной вид деятельности</w:t>
            </w:r>
          </w:p>
        </w:tc>
        <w:tc>
          <w:tcPr>
            <w:tcW w:w="3695" w:type="pct"/>
          </w:tcPr>
          <w:p w:rsidR="00DB2975" w:rsidRPr="00B4059C" w:rsidRDefault="00DB2975" w:rsidP="00AE0E05">
            <w:pPr>
              <w:tabs>
                <w:tab w:val="left" w:pos="266"/>
              </w:tabs>
              <w:jc w:val="center"/>
            </w:pPr>
            <w:r w:rsidRPr="00B4059C">
              <w:t>Требования к знаниям, умениям, практическому опыту</w:t>
            </w:r>
          </w:p>
        </w:tc>
      </w:tr>
      <w:tr w:rsidR="002B0670" w:rsidRPr="00B4059C" w:rsidTr="00391BA9">
        <w:trPr>
          <w:jc w:val="center"/>
        </w:trPr>
        <w:tc>
          <w:tcPr>
            <w:tcW w:w="1305" w:type="pct"/>
          </w:tcPr>
          <w:p w:rsidR="002B0670" w:rsidRPr="00746B5F" w:rsidRDefault="00430BDC" w:rsidP="002B0670">
            <w:pPr>
              <w:rPr>
                <w:i/>
              </w:rPr>
            </w:pPr>
            <w:r w:rsidRPr="00746B5F">
              <w:t>Эксплуатация теплотехнического оборудования и систем тепло- и топливоснабжения.</w:t>
            </w:r>
          </w:p>
        </w:tc>
        <w:tc>
          <w:tcPr>
            <w:tcW w:w="3695" w:type="pct"/>
          </w:tcPr>
          <w:p w:rsidR="002B0670" w:rsidRDefault="002B0670" w:rsidP="002B0670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86728B" w:rsidRPr="00702EDD" w:rsidRDefault="00A93AF9" w:rsidP="0086728B">
            <w:pPr>
              <w:rPr>
                <w:b/>
              </w:rPr>
            </w:pPr>
            <w:r>
              <w:t xml:space="preserve">    </w:t>
            </w:r>
            <w:r w:rsidR="0086728B" w:rsidRPr="00702EDD">
              <w:t xml:space="preserve">устройство, принцип действия и характеристики: </w:t>
            </w:r>
          </w:p>
          <w:p w:rsidR="0086728B" w:rsidRPr="00702EDD" w:rsidRDefault="0086728B" w:rsidP="0086728B">
            <w:pPr>
              <w:ind w:left="149"/>
            </w:pPr>
            <w:r w:rsidRPr="00702EDD">
              <w:t xml:space="preserve">основного и вспомогательного теплотехнического оборудования систем тепло- и топливоснабжения;  </w:t>
            </w:r>
          </w:p>
          <w:p w:rsidR="0086728B" w:rsidRPr="00702EDD" w:rsidRDefault="0086728B" w:rsidP="0086728B">
            <w:pPr>
              <w:ind w:left="149"/>
            </w:pPr>
            <w:r w:rsidRPr="00702EDD">
              <w:t xml:space="preserve">гидравлических машин и тепловых двигателей; </w:t>
            </w:r>
          </w:p>
          <w:p w:rsidR="0086728B" w:rsidRPr="00702EDD" w:rsidRDefault="0086728B" w:rsidP="0086728B">
            <w:pPr>
              <w:ind w:left="149"/>
            </w:pPr>
            <w:r w:rsidRPr="00702EDD">
              <w:t xml:space="preserve">систем автоматического регулирования, сигнализации и защиты теплотехнического оборудования систем тепло- и топливоснабжения; </w:t>
            </w:r>
          </w:p>
          <w:p w:rsidR="0086728B" w:rsidRDefault="0086728B" w:rsidP="0086728B">
            <w:pPr>
              <w:ind w:left="149"/>
            </w:pPr>
            <w:r w:rsidRPr="00702EDD">
              <w:t>приборов и устройств для измерения параметров теплоносителей, расхода и учета энергоресурсов и тепловой энергии;</w:t>
            </w:r>
          </w:p>
          <w:p w:rsidR="0086728B" w:rsidRPr="00702EDD" w:rsidRDefault="0086728B" w:rsidP="0086728B">
            <w:pPr>
              <w:ind w:left="149"/>
            </w:pPr>
            <w:r>
              <w:t>методы подготовки воды для теплоэнергетического оборудования котельных и тепловых сетей, сточных вод;</w:t>
            </w:r>
          </w:p>
          <w:p w:rsidR="0086728B" w:rsidRPr="00702EDD" w:rsidRDefault="0086728B" w:rsidP="0086728B">
            <w:pPr>
              <w:ind w:left="149"/>
            </w:pPr>
            <w:r>
              <w:t>о</w:t>
            </w:r>
            <w:r w:rsidRPr="00702EDD">
              <w:t>сновные положения Федеральных норм и правил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давлением»;</w:t>
            </w:r>
          </w:p>
          <w:p w:rsidR="0086728B" w:rsidRPr="00702EDD" w:rsidRDefault="0086728B" w:rsidP="0086728B">
            <w:pPr>
              <w:ind w:left="149"/>
            </w:pPr>
            <w:r>
              <w:t>о</w:t>
            </w:r>
            <w:r w:rsidRPr="00702EDD">
              <w:t xml:space="preserve">сновные положения Федеральных норм и правил в области промышленной безопасности «Правила безопасности сетей газораспределения и </w:t>
            </w:r>
            <w:proofErr w:type="spellStart"/>
            <w:r w:rsidRPr="00702EDD">
              <w:t>газопотребления</w:t>
            </w:r>
            <w:proofErr w:type="spellEnd"/>
            <w:r w:rsidRPr="00702EDD">
              <w:t>»;</w:t>
            </w:r>
          </w:p>
          <w:p w:rsidR="0086728B" w:rsidRPr="00702EDD" w:rsidRDefault="0086728B" w:rsidP="0086728B">
            <w:pPr>
              <w:ind w:left="149"/>
            </w:pPr>
            <w:r>
              <w:t>о</w:t>
            </w:r>
            <w:r w:rsidRPr="00702EDD">
              <w:t>сновные положения «Правил технической эксплуатации тепловых энергоустановок»</w:t>
            </w:r>
          </w:p>
          <w:p w:rsidR="0086728B" w:rsidRPr="00702EDD" w:rsidRDefault="0086728B" w:rsidP="0086728B">
            <w:pPr>
              <w:ind w:left="149"/>
            </w:pPr>
            <w:r>
              <w:t>н</w:t>
            </w:r>
            <w:r w:rsidRPr="00702EDD">
              <w:t xml:space="preserve">ормы и правила охраны труда; </w:t>
            </w:r>
          </w:p>
          <w:p w:rsidR="0086728B" w:rsidRPr="00702EDD" w:rsidRDefault="0086728B" w:rsidP="0086728B">
            <w:pPr>
              <w:ind w:left="149"/>
              <w:rPr>
                <w:bCs/>
              </w:rPr>
            </w:pPr>
            <w:r>
              <w:t>п</w:t>
            </w:r>
            <w:r w:rsidRPr="00702EDD">
              <w:t xml:space="preserve">равила ведения технической документации в процессе </w:t>
            </w:r>
            <w:r w:rsidRPr="00702EDD">
              <w:rPr>
                <w:bCs/>
              </w:rPr>
              <w:t>эксплуатации теплотехнического оборудования и тепловых сетей;</w:t>
            </w:r>
          </w:p>
          <w:p w:rsidR="0086728B" w:rsidRDefault="0086728B" w:rsidP="0086728B">
            <w:pPr>
              <w:ind w:left="149"/>
            </w:pPr>
            <w:r w:rsidRPr="00702EDD">
              <w:t xml:space="preserve">основные положения федеральных законов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702EDD">
                <w:t>1997 г</w:t>
              </w:r>
            </w:smartTag>
            <w:r w:rsidRPr="00702EDD">
              <w:t xml:space="preserve">. № 116-ФЗ «О промышленной безопасности опасных производственных объектов», от 23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02EDD">
                <w:t>2009 г</w:t>
              </w:r>
            </w:smartTag>
            <w:r w:rsidRPr="00702EDD">
              <w:t xml:space="preserve">. № 261-ФЗ «Об энергосбережении и о повышении </w:t>
            </w:r>
            <w:proofErr w:type="gramStart"/>
            <w:r w:rsidRPr="00702EDD">
              <w:t>энергетической эффективности</w:t>
            </w:r>
            <w:proofErr w:type="gramEnd"/>
            <w:r w:rsidRPr="00702EDD">
              <w:t xml:space="preserve"> и о внесении изменений в отдельные законодательные акты Российской Федерации»; требования нормативных документов (СНиП, ГОСТ, СП) к теплотехническому оборудованию, системам тепло- и топливоснабжения;</w:t>
            </w:r>
          </w:p>
          <w:p w:rsidR="0086728B" w:rsidRDefault="0086728B" w:rsidP="0086728B">
            <w:pPr>
              <w:ind w:left="149"/>
            </w:pPr>
            <w:r w:rsidRPr="00702EDD">
              <w:t xml:space="preserve">основные направления развития энергосберегающих технологий, повышения </w:t>
            </w:r>
            <w:proofErr w:type="spellStart"/>
            <w:r w:rsidRPr="00702EDD">
              <w:t>энергоэффективности</w:t>
            </w:r>
            <w:proofErr w:type="spellEnd"/>
            <w:r w:rsidRPr="00702EDD">
              <w:t xml:space="preserve"> при производстве, транспорте и распределении тепловой энергии;</w:t>
            </w:r>
          </w:p>
          <w:p w:rsidR="00A93AF9" w:rsidRDefault="00A93AF9" w:rsidP="0086728B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</w:p>
          <w:p w:rsidR="002B0670" w:rsidRDefault="002B0670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E4711" w:rsidRPr="000E4711" w:rsidRDefault="000E4711" w:rsidP="000E4711">
            <w:pPr>
              <w:ind w:firstLine="298"/>
              <w:jc w:val="both"/>
            </w:pPr>
            <w:r w:rsidRPr="008040E1">
              <w:t>выполнять:</w:t>
            </w:r>
            <w:r>
              <w:rPr>
                <w:b/>
              </w:rPr>
              <w:t xml:space="preserve"> </w:t>
            </w:r>
            <w:r w:rsidRPr="000A5A15">
              <w:t>безопасный пуск, останов и обслуживание во время работы теплотехнического оборудования и систем тепло</w:t>
            </w:r>
            <w:r>
              <w:t xml:space="preserve">- </w:t>
            </w:r>
            <w:r w:rsidRPr="000A5A15">
              <w:t xml:space="preserve">и </w:t>
            </w:r>
            <w:r w:rsidRPr="000A5A15">
              <w:lastRenderedPageBreak/>
              <w:t>топливоснабжения;</w:t>
            </w:r>
            <w:r>
              <w:t xml:space="preserve"> </w:t>
            </w:r>
            <w:r w:rsidRPr="000A5A15">
              <w:t>техническое освидетельствование теплотехнического оборудования и систем тепло</w:t>
            </w:r>
            <w:r>
              <w:t xml:space="preserve">- </w:t>
            </w:r>
            <w:r w:rsidRPr="000A5A15">
              <w:t>и топливоснабжения;</w:t>
            </w:r>
            <w:r>
              <w:t xml:space="preserve"> </w:t>
            </w:r>
            <w:r w:rsidRPr="000A5A15">
              <w:t>автоматическое и ручное регулирование процесса производства, транспорта и распределения тепловой энергии;</w:t>
            </w:r>
            <w:r>
              <w:t xml:space="preserve"> </w:t>
            </w:r>
            <w:r w:rsidRPr="000A5A15">
              <w:t>тепловой  и аэродинамический расчёт котельных агрегатов;</w:t>
            </w:r>
            <w:r>
              <w:t xml:space="preserve"> </w:t>
            </w:r>
            <w:r w:rsidRPr="000A5A15">
              <w:t>гидравлический и механический расчёт газопроводов и тепловых сетей;</w:t>
            </w:r>
            <w:r>
              <w:t xml:space="preserve"> </w:t>
            </w:r>
            <w:r w:rsidRPr="000A5A15">
              <w:t>тепловой расчет тепловых сетей;</w:t>
            </w:r>
            <w:r>
              <w:t xml:space="preserve"> </w:t>
            </w:r>
            <w:r w:rsidRPr="000A5A15">
              <w:t xml:space="preserve">расчет принципиальных </w:t>
            </w:r>
            <w:r w:rsidRPr="00840C06">
              <w:t>тепловых схем ТЭС,</w:t>
            </w:r>
            <w:r w:rsidRPr="000A5A15">
              <w:t xml:space="preserve"> котельных, тепловых пунктов и систем тепло</w:t>
            </w:r>
            <w:r>
              <w:t xml:space="preserve">- </w:t>
            </w:r>
            <w:r w:rsidRPr="000A5A15">
              <w:t>и топливоснабжения;</w:t>
            </w:r>
            <w:r>
              <w:t xml:space="preserve"> </w:t>
            </w:r>
            <w:r w:rsidRPr="000A5A15">
              <w:t xml:space="preserve">выбор по данным расчёта тепловых схем </w:t>
            </w:r>
            <w:r w:rsidRPr="000E4711">
              <w:t>основного и вспомогательного оборудования;</w:t>
            </w:r>
          </w:p>
          <w:p w:rsidR="002B0670" w:rsidRPr="003F4AE2" w:rsidRDefault="002B0670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E4711" w:rsidRPr="000E4711" w:rsidRDefault="000E4711" w:rsidP="000E4711">
            <w:pPr>
              <w:ind w:firstLine="298"/>
              <w:jc w:val="both"/>
            </w:pPr>
            <w:r w:rsidRPr="000E4711">
              <w:t xml:space="preserve">безопасной эксплуатации: теплотехнического оборудования и систем тепло- и топливоснабжения; </w:t>
            </w:r>
            <w:r w:rsidRPr="000E4711">
              <w:rPr>
                <w:bCs/>
              </w:rPr>
              <w:t xml:space="preserve">систем автоматики, управления, сигнализации и защиты теплотехнического оборудования и систем тепло- и топливоснабжения; </w:t>
            </w:r>
            <w:r w:rsidRPr="000E4711">
              <w:t>приборов для измерения и учета тепловой энергии и энергоресурсов;</w:t>
            </w:r>
          </w:p>
          <w:p w:rsidR="000E4711" w:rsidRDefault="000E4711" w:rsidP="000E4711">
            <w:pPr>
              <w:ind w:firstLine="298"/>
              <w:jc w:val="both"/>
              <w:rPr>
                <w:bCs/>
              </w:rPr>
            </w:pPr>
            <w:r w:rsidRPr="000E4711">
              <w:rPr>
                <w:bCs/>
              </w:rPr>
              <w:t>контрол</w:t>
            </w:r>
            <w:r w:rsidR="00F053E1">
              <w:rPr>
                <w:bCs/>
              </w:rPr>
              <w:t>е</w:t>
            </w:r>
            <w:r w:rsidRPr="000E4711">
              <w:rPr>
                <w:bCs/>
              </w:rPr>
              <w:t xml:space="preserve"> и управлени</w:t>
            </w:r>
            <w:r w:rsidR="00F053E1">
              <w:rPr>
                <w:bCs/>
              </w:rPr>
              <w:t>и</w:t>
            </w:r>
            <w:r w:rsidRPr="000E4711">
              <w:rPr>
                <w:bCs/>
              </w:rPr>
              <w:t>: режимами работы теплотехнического оборудования и систем тепло- и топливоснабжения; системами автоматического регулирования процесса производства, транспорта и распределения тепловой энергии;</w:t>
            </w:r>
          </w:p>
          <w:p w:rsidR="00F053E1" w:rsidRDefault="00F053E1" w:rsidP="00F053E1">
            <w:pPr>
              <w:ind w:firstLine="298"/>
              <w:jc w:val="both"/>
            </w:pPr>
            <w:r w:rsidRPr="00B83E87">
              <w:t>правил</w:t>
            </w:r>
            <w:r>
              <w:t>ах</w:t>
            </w:r>
            <w:r w:rsidRPr="00B83E87">
              <w:t xml:space="preserve"> пользования электрической и тепловой энергией</w:t>
            </w:r>
          </w:p>
          <w:p w:rsidR="00F053E1" w:rsidRDefault="00F053E1" w:rsidP="00F053E1">
            <w:pPr>
              <w:ind w:firstLine="298"/>
              <w:jc w:val="both"/>
            </w:pPr>
            <w:r>
              <w:t>к</w:t>
            </w:r>
            <w:r w:rsidRPr="00B83E87">
              <w:t>онтрол</w:t>
            </w:r>
            <w:r>
              <w:t>е</w:t>
            </w:r>
            <w:r w:rsidRPr="00B83E87">
              <w:t xml:space="preserve"> состояния и работы прибо</w:t>
            </w:r>
            <w:r>
              <w:t>ров по отпуску тепловой энергии;</w:t>
            </w:r>
          </w:p>
          <w:p w:rsidR="00F053E1" w:rsidRDefault="00F053E1" w:rsidP="00F053E1">
            <w:pPr>
              <w:ind w:firstLine="298"/>
              <w:jc w:val="both"/>
            </w:pPr>
            <w:r>
              <w:t>о</w:t>
            </w:r>
            <w:r w:rsidRPr="00CE320E">
              <w:t>рганизаци</w:t>
            </w:r>
            <w:r>
              <w:t>и</w:t>
            </w:r>
            <w:r w:rsidRPr="00CE320E">
              <w:t xml:space="preserve"> </w:t>
            </w:r>
            <w:r>
              <w:t xml:space="preserve">ведения </w:t>
            </w:r>
            <w:r w:rsidRPr="00CE320E">
              <w:t xml:space="preserve">оперативного учета небалансов переданной в сети и отпущенной потребителям или </w:t>
            </w:r>
            <w:r>
              <w:t>в другие сети тепловой энергии;</w:t>
            </w:r>
          </w:p>
          <w:p w:rsidR="00F053E1" w:rsidRDefault="00F053E1" w:rsidP="00F053E1">
            <w:pPr>
              <w:ind w:firstLine="298"/>
              <w:jc w:val="both"/>
            </w:pPr>
            <w:r>
              <w:t>о</w:t>
            </w:r>
            <w:r w:rsidRPr="00CE320E">
              <w:t>рганизаци</w:t>
            </w:r>
            <w:r>
              <w:t>и</w:t>
            </w:r>
            <w:r w:rsidRPr="00CE320E">
              <w:t xml:space="preserve"> определения величины потерь энергии</w:t>
            </w:r>
            <w:r>
              <w:t>;</w:t>
            </w:r>
          </w:p>
          <w:p w:rsidR="00F053E1" w:rsidRDefault="00F053E1" w:rsidP="00F053E1">
            <w:pPr>
              <w:ind w:firstLine="298"/>
              <w:jc w:val="both"/>
            </w:pPr>
            <w:r>
              <w:t>в</w:t>
            </w:r>
            <w:r w:rsidRPr="009F0134">
              <w:t>ыявлени</w:t>
            </w:r>
            <w:r>
              <w:t>и</w:t>
            </w:r>
            <w:r w:rsidRPr="009F0134">
              <w:t xml:space="preserve"> причин и обеспечени</w:t>
            </w:r>
            <w:r>
              <w:t>и</w:t>
            </w:r>
            <w:r w:rsidRPr="009F0134">
              <w:t xml:space="preserve"> принятия мер по устранению нарушений нормальной работы сетей, небалансов и сверхнормативных потерь энергии в сетях</w:t>
            </w:r>
            <w:r>
              <w:t>;</w:t>
            </w:r>
          </w:p>
          <w:p w:rsidR="00F053E1" w:rsidRDefault="00F053E1" w:rsidP="00F053E1">
            <w:pPr>
              <w:ind w:firstLine="298"/>
              <w:jc w:val="both"/>
            </w:pPr>
            <w:r>
              <w:t>контроле работы насосных станций;</w:t>
            </w:r>
          </w:p>
          <w:p w:rsidR="00F053E1" w:rsidRDefault="00F053E1" w:rsidP="00F053E1">
            <w:pPr>
              <w:ind w:firstLine="298"/>
              <w:jc w:val="both"/>
            </w:pPr>
            <w:r>
              <w:t>р</w:t>
            </w:r>
            <w:r w:rsidRPr="00CE320E">
              <w:t>ежимны</w:t>
            </w:r>
            <w:r>
              <w:t>х</w:t>
            </w:r>
            <w:r w:rsidRPr="00CE320E">
              <w:t xml:space="preserve"> оперативны</w:t>
            </w:r>
            <w:r>
              <w:t>х</w:t>
            </w:r>
            <w:r w:rsidRPr="00CE320E">
              <w:t xml:space="preserve"> переключения</w:t>
            </w:r>
            <w:r>
              <w:t>х</w:t>
            </w:r>
            <w:r w:rsidRPr="00CE320E">
              <w:t xml:space="preserve"> в насосной станции и тепловых пунктах</w:t>
            </w:r>
            <w:r>
              <w:t>;</w:t>
            </w:r>
          </w:p>
          <w:p w:rsidR="00F053E1" w:rsidRPr="000E4711" w:rsidRDefault="00F053E1" w:rsidP="00F053E1">
            <w:pPr>
              <w:ind w:firstLine="298"/>
              <w:jc w:val="both"/>
              <w:rPr>
                <w:bCs/>
              </w:rPr>
            </w:pPr>
            <w:r>
              <w:t>п</w:t>
            </w:r>
            <w:r w:rsidRPr="00CE320E">
              <w:t>осещени</w:t>
            </w:r>
            <w:r>
              <w:t>и</w:t>
            </w:r>
            <w:r w:rsidRPr="00CE320E">
              <w:t xml:space="preserve"> диспетчерских пунктов районов тепловых сетей, котельных цехов и тепловых насосных станций</w:t>
            </w:r>
            <w:r>
              <w:t>;</w:t>
            </w:r>
          </w:p>
          <w:p w:rsidR="000E4711" w:rsidRPr="000E4711" w:rsidRDefault="000E4711" w:rsidP="000E4711">
            <w:pPr>
              <w:ind w:firstLine="298"/>
              <w:jc w:val="both"/>
            </w:pPr>
            <w:r w:rsidRPr="000E4711">
              <w:rPr>
                <w:bCs/>
              </w:rPr>
              <w:t xml:space="preserve">организации процессов: </w:t>
            </w:r>
            <w:r w:rsidRPr="000E4711">
              <w:t xml:space="preserve">бесперебойного теплоснабжения и контроля над гидравлическим и тепловым режимом тепловых сетей; выполнения работ по повышению </w:t>
            </w:r>
            <w:proofErr w:type="spellStart"/>
            <w:r w:rsidRPr="000E4711">
              <w:t>энергоэффективности</w:t>
            </w:r>
            <w:proofErr w:type="spellEnd"/>
            <w:r w:rsidRPr="000E4711">
              <w:t xml:space="preserve"> теплотехнического оборудования и систем тепло- и топливоснабжения; внедрения энергосберегающих технологий в процессы производства, передачи и распределения тепловой энергии;</w:t>
            </w:r>
          </w:p>
          <w:p w:rsidR="000E4711" w:rsidRPr="000E4711" w:rsidRDefault="000E4711" w:rsidP="000E4711">
            <w:pPr>
              <w:ind w:firstLine="298"/>
              <w:jc w:val="both"/>
            </w:pPr>
            <w:r w:rsidRPr="000E4711">
              <w:t>чтени</w:t>
            </w:r>
            <w:r w:rsidR="00F053E1">
              <w:t>и</w:t>
            </w:r>
            <w:r w:rsidRPr="000E4711">
              <w:t>, составлени</w:t>
            </w:r>
            <w:r w:rsidR="00F053E1">
              <w:t>и</w:t>
            </w:r>
            <w:r w:rsidRPr="000E4711">
              <w:t xml:space="preserve"> и расчёт</w:t>
            </w:r>
            <w:r w:rsidR="00F053E1">
              <w:t>е</w:t>
            </w:r>
            <w:r w:rsidRPr="000E4711">
              <w:t xml:space="preserve"> принципиальных тепловых схем котельных и систем тепло- и топливоснабжения; </w:t>
            </w:r>
          </w:p>
          <w:p w:rsidR="002B0670" w:rsidRPr="00F452F2" w:rsidRDefault="000E4711" w:rsidP="0086728B">
            <w:pPr>
              <w:pStyle w:val="17"/>
              <w:shd w:val="clear" w:color="auto" w:fill="auto"/>
              <w:spacing w:before="0" w:after="0" w:line="240" w:lineRule="auto"/>
              <w:ind w:left="40" w:firstLine="251"/>
              <w:rPr>
                <w:rFonts w:ascii="Times New Roman" w:hAnsi="Times New Roman"/>
                <w:sz w:val="24"/>
                <w:szCs w:val="24"/>
              </w:rPr>
            </w:pPr>
            <w:r w:rsidRPr="000E4711">
              <w:rPr>
                <w:rFonts w:ascii="Times New Roman" w:hAnsi="Times New Roman"/>
                <w:sz w:val="24"/>
                <w:szCs w:val="24"/>
              </w:rPr>
              <w:t>оформлени</w:t>
            </w:r>
            <w:r w:rsidR="00F053E1">
              <w:rPr>
                <w:rFonts w:ascii="Times New Roman" w:hAnsi="Times New Roman"/>
                <w:sz w:val="24"/>
                <w:szCs w:val="24"/>
              </w:rPr>
              <w:t>и</w:t>
            </w:r>
            <w:r w:rsidRPr="000E4711">
              <w:rPr>
                <w:rFonts w:ascii="Times New Roman" w:hAnsi="Times New Roman"/>
                <w:sz w:val="24"/>
                <w:szCs w:val="24"/>
              </w:rPr>
              <w:t xml:space="preserve"> технической документации в процессе эксплуатации теплотехнического оборудования и </w:t>
            </w:r>
            <w:r w:rsidRPr="000E4711">
              <w:rPr>
                <w:rFonts w:ascii="Times New Roman" w:hAnsi="Times New Roman"/>
                <w:bCs/>
                <w:sz w:val="24"/>
                <w:szCs w:val="24"/>
              </w:rPr>
              <w:t>систем тепло- и топливоснабжения</w:t>
            </w:r>
            <w:r w:rsidR="0086728B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</w:tc>
      </w:tr>
      <w:tr w:rsidR="00391BA9" w:rsidRPr="00B4059C" w:rsidTr="00391BA9">
        <w:trPr>
          <w:jc w:val="center"/>
        </w:trPr>
        <w:tc>
          <w:tcPr>
            <w:tcW w:w="1305" w:type="pct"/>
          </w:tcPr>
          <w:p w:rsidR="00391BA9" w:rsidRPr="00391BA9" w:rsidRDefault="000E4711" w:rsidP="00AE0E05">
            <w:r w:rsidRPr="00DA68CA">
              <w:rPr>
                <w:bCs/>
              </w:rPr>
              <w:lastRenderedPageBreak/>
              <w:t>Ремонт теплотехнического оборудования и систем тепло- и топливоснабжения</w:t>
            </w:r>
          </w:p>
        </w:tc>
        <w:tc>
          <w:tcPr>
            <w:tcW w:w="3695" w:type="pct"/>
          </w:tcPr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конструкцию, принцип действия и основные характеристики теплотехнического оборудования и систем тепло- и топливоснабжения;</w:t>
            </w:r>
          </w:p>
          <w:p w:rsidR="000E4711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lastRenderedPageBreak/>
              <w:t xml:space="preserve">виды, способы выявления и устранения </w:t>
            </w:r>
            <w:r w:rsidR="00AC7D6E" w:rsidRPr="00DA68CA">
              <w:rPr>
                <w:bCs/>
              </w:rPr>
              <w:t>дефектов теплотехнического</w:t>
            </w:r>
            <w:r w:rsidRPr="00DA68CA">
              <w:rPr>
                <w:bCs/>
              </w:rPr>
              <w:t xml:space="preserve"> оборудования и систем тепло- и топливоснабжения;</w:t>
            </w:r>
          </w:p>
          <w:p w:rsidR="00504EE5" w:rsidRPr="00DA68CA" w:rsidRDefault="00504EE5" w:rsidP="000E4711">
            <w:pPr>
              <w:ind w:firstLine="298"/>
              <w:jc w:val="both"/>
              <w:rPr>
                <w:bCs/>
              </w:rPr>
            </w:pPr>
            <w:r>
              <w:t>у</w:t>
            </w:r>
            <w:r w:rsidRPr="00266B05">
              <w:t>стройство и принцип работы трубопроводов, схемы их расположения, правила и способы наиболее рационального выполнения слесарных операций, способы устранения неисправностей и причины их возникновения</w:t>
            </w:r>
            <w:r>
              <w:t>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технологию производства ремонта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классификацию, основные характеристики и область применения материалов, инструментов, приспособлений и средств механизации для производства ремонтных работ;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объем и содержание отчетной документации по ремонту;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нормы простоя теплотехнического оборудования и систем тепло- и топливоснабжения;</w:t>
            </w:r>
          </w:p>
          <w:p w:rsidR="000E4711" w:rsidRDefault="000E4711" w:rsidP="00A93AF9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типовые объёмы работ при производстве текущего и капитальных ремонтов теплотехнического оборудования и систем тепло- и топливоснабжения;</w:t>
            </w:r>
          </w:p>
          <w:p w:rsidR="000E4711" w:rsidRPr="00DA68CA" w:rsidRDefault="00504EE5" w:rsidP="00A93AF9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0E4711" w:rsidRPr="00DA68CA">
              <w:rPr>
                <w:rFonts w:ascii="Times New Roman" w:hAnsi="Times New Roman"/>
                <w:bCs/>
                <w:sz w:val="24"/>
                <w:szCs w:val="24"/>
              </w:rPr>
              <w:t>руководящие и нормативные документы, регламентирующие организацию и проведение ремонтных работ;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 xml:space="preserve">выявлять и устранять дефекты теплотехнического оборудования и систем тепло- и топливоснабжения;  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производить выбор технологии, материалов, инструментов, приспособлений и средств механизации ремонтных работ;</w:t>
            </w:r>
          </w:p>
          <w:p w:rsidR="000E4711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контролировать и оценивать качество проведения ремонтных работ;</w:t>
            </w:r>
          </w:p>
          <w:p w:rsidR="00504EE5" w:rsidRPr="00DA68CA" w:rsidRDefault="00504EE5" w:rsidP="000E4711">
            <w:pPr>
              <w:ind w:firstLine="298"/>
              <w:jc w:val="both"/>
              <w:rPr>
                <w:bCs/>
              </w:rPr>
            </w:pPr>
            <w:r>
              <w:t>информировать</w:t>
            </w:r>
            <w:r w:rsidRPr="00CE320E">
              <w:t xml:space="preserve"> в установленном порядке о ходе аварийно-восстановительных работ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составлять техническую документацию ремонтных работ</w:t>
            </w:r>
            <w:r w:rsidR="00504EE5">
              <w:rPr>
                <w:bCs/>
              </w:rPr>
              <w:t>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E4711" w:rsidRPr="00DA68CA" w:rsidRDefault="00504EE5" w:rsidP="000E4711">
            <w:pPr>
              <w:spacing w:line="257" w:lineRule="auto"/>
              <w:ind w:firstLine="298"/>
              <w:jc w:val="both"/>
              <w:rPr>
                <w:bCs/>
              </w:rPr>
            </w:pPr>
            <w:r>
              <w:rPr>
                <w:bCs/>
              </w:rPr>
              <w:t>ремонте</w:t>
            </w:r>
            <w:r w:rsidR="000E4711" w:rsidRPr="00DA68CA">
              <w:rPr>
                <w:bCs/>
              </w:rPr>
              <w:t>:</w:t>
            </w:r>
            <w:r w:rsidR="000E4711" w:rsidRPr="00DA68CA">
              <w:rPr>
                <w:b/>
                <w:bCs/>
              </w:rPr>
              <w:t xml:space="preserve"> </w:t>
            </w:r>
            <w:r w:rsidR="000E4711" w:rsidRPr="00DA68CA">
              <w:rPr>
                <w:bCs/>
              </w:rPr>
              <w:t>поверхностей нагрева и барабанов котлов; обмуровки и изоляции; арматуры и гарнитуры теплотехнического оборудования и систем тепло- и топливоснабжения; вращающихся механизмов;</w:t>
            </w:r>
          </w:p>
          <w:p w:rsidR="000E4711" w:rsidRPr="00DA68CA" w:rsidRDefault="000E4711" w:rsidP="000E4711">
            <w:pPr>
              <w:spacing w:line="257" w:lineRule="auto"/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применени</w:t>
            </w:r>
            <w:r w:rsidR="00504EE5">
              <w:rPr>
                <w:bCs/>
              </w:rPr>
              <w:t>и</w:t>
            </w:r>
            <w:r w:rsidRPr="00DA68CA">
              <w:rPr>
                <w:bCs/>
              </w:rPr>
              <w:t xml:space="preserve"> такелажных схем по ремонту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проведени</w:t>
            </w:r>
            <w:r w:rsidR="00504EE5">
              <w:rPr>
                <w:bCs/>
              </w:rPr>
              <w:t>и</w:t>
            </w:r>
            <w:r w:rsidRPr="00DA68CA">
              <w:rPr>
                <w:bCs/>
              </w:rPr>
              <w:t xml:space="preserve"> гидравлических испытаний теплотехнического оборудования и систем тепло- и топливоснабжения;</w:t>
            </w:r>
          </w:p>
          <w:p w:rsidR="00391BA9" w:rsidRPr="00B4059C" w:rsidRDefault="00504EE5" w:rsidP="00504EE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     </w:t>
            </w:r>
            <w:r w:rsidR="000E4711" w:rsidRPr="00DA68CA">
              <w:rPr>
                <w:bCs/>
              </w:rPr>
              <w:t>оформлени</w:t>
            </w:r>
            <w:r>
              <w:rPr>
                <w:bCs/>
              </w:rPr>
              <w:t>и</w:t>
            </w:r>
            <w:r w:rsidR="000E4711" w:rsidRPr="00DA68CA">
              <w:rPr>
                <w:bCs/>
              </w:rPr>
              <w:t xml:space="preserve"> технической документации в процессе проведения ремонта теплотехнического оборудования и систем тепло- и топливоснабжения.</w:t>
            </w:r>
          </w:p>
        </w:tc>
      </w:tr>
      <w:tr w:rsidR="000E4711" w:rsidRPr="00B4059C" w:rsidTr="00391BA9">
        <w:trPr>
          <w:jc w:val="center"/>
        </w:trPr>
        <w:tc>
          <w:tcPr>
            <w:tcW w:w="1305" w:type="pct"/>
          </w:tcPr>
          <w:p w:rsidR="000E4711" w:rsidRPr="00DA68CA" w:rsidRDefault="000E4711" w:rsidP="000E4711">
            <w:pPr>
              <w:jc w:val="both"/>
              <w:rPr>
                <w:bCs/>
              </w:rPr>
            </w:pPr>
            <w:r w:rsidRPr="00DA68CA">
              <w:rPr>
                <w:bCs/>
              </w:rPr>
              <w:lastRenderedPageBreak/>
              <w:t>Наладка и испытания теплотехнического оборудования и систем тепло- и топливоснабжения</w:t>
            </w:r>
          </w:p>
          <w:p w:rsidR="000E4711" w:rsidRDefault="000E4711" w:rsidP="000E4711">
            <w:pPr>
              <w:pStyle w:val="24"/>
              <w:widowControl w:val="0"/>
              <w:suppressAutoHyphens/>
              <w:ind w:left="0" w:firstLine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695" w:type="pct"/>
          </w:tcPr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E4711" w:rsidRPr="00DA68CA" w:rsidRDefault="000E4711" w:rsidP="000E4711">
            <w:pPr>
              <w:spacing w:line="228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характеристики, конструктивные особенности, назначение и режимы работы теплотехнического оборудования и систем тепло- и топливоснабжения;</w:t>
            </w:r>
          </w:p>
          <w:p w:rsidR="000E4711" w:rsidRDefault="000E4711" w:rsidP="000E4711">
            <w:pPr>
              <w:spacing w:line="228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назначение, конструктивные особенности и характеристики контрольных средств, приборов и устройств, применяемых при эксплуатации, наладке и испытаниях теплотехнического оборудования и систем тепло- и топливоснабжения;</w:t>
            </w:r>
          </w:p>
          <w:p w:rsidR="00880D9C" w:rsidRPr="00DA68CA" w:rsidRDefault="00880D9C" w:rsidP="000E4711">
            <w:pPr>
              <w:spacing w:line="228" w:lineRule="auto"/>
              <w:ind w:firstLine="301"/>
              <w:jc w:val="both"/>
              <w:rPr>
                <w:bCs/>
              </w:rPr>
            </w:pPr>
            <w:r>
              <w:lastRenderedPageBreak/>
              <w:t>с</w:t>
            </w:r>
            <w:r w:rsidRPr="00EC216E">
              <w:t>пособы прокладки, крепления трубопроводов в каналах, траншеях и тоннелях и правила соблюдения уклонов</w:t>
            </w:r>
            <w:r>
              <w:t>;</w:t>
            </w:r>
          </w:p>
          <w:p w:rsidR="000E4711" w:rsidRPr="00DA68CA" w:rsidRDefault="000E4711" w:rsidP="000E4711">
            <w:pPr>
              <w:spacing w:line="228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 xml:space="preserve">постановления, распоряжения, приказы, методические материалы по вопросам организации пусконаладочных работ; 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порядок и правила проведения наладки и испытаний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правила и нормы охраны труда при проведении наладки и испытаний теплотехнического оборудования и систем, тепло- и топливоснабжения;</w:t>
            </w:r>
          </w:p>
          <w:p w:rsidR="000E4711" w:rsidRPr="00DA68CA" w:rsidRDefault="00504EE5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0E4711" w:rsidRPr="00DA68CA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оформления отчетной документации по результатам испытаний и </w:t>
            </w:r>
            <w:r w:rsidR="00AC7D6E" w:rsidRPr="00DA68CA">
              <w:rPr>
                <w:rFonts w:ascii="Times New Roman" w:hAnsi="Times New Roman"/>
                <w:bCs/>
                <w:sz w:val="24"/>
                <w:szCs w:val="24"/>
              </w:rPr>
              <w:t>наладки теплотехнического оборудования и систем,</w:t>
            </w:r>
            <w:r w:rsidR="000E4711" w:rsidRPr="00DA68CA">
              <w:rPr>
                <w:rFonts w:ascii="Times New Roman" w:hAnsi="Times New Roman"/>
                <w:bCs/>
                <w:sz w:val="24"/>
                <w:szCs w:val="24"/>
              </w:rPr>
              <w:t xml:space="preserve"> тепло- и топливоснабжения;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выполнять: подготовку к наладке и испытаниям теплотехнического оборудования и систем тепло- и топливоснабжения; подготовку к работе средств измерений и аппаратуры; работу по наладке и испытаниям теплотехнического оборудования и систем тепло- и топливоснабжения в соответствии с методическими, техническими и другими материалами по организации пусконаладочных работ; обработку результатов наладки и испытаний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вести техническую документацию во время проведения наладки и испытаний теплотехнического оборудования и систем тепло- и топливоснабжения;</w:t>
            </w:r>
          </w:p>
          <w:p w:rsidR="000E4711" w:rsidRPr="00002DAE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подготовк</w:t>
            </w:r>
            <w:r w:rsidR="00504EE5">
              <w:t>е</w:t>
            </w:r>
            <w:r w:rsidRPr="00DA68CA">
              <w:t xml:space="preserve"> к испытаниям и наладке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чтени</w:t>
            </w:r>
            <w:r w:rsidR="00504EE5">
              <w:t>и</w:t>
            </w:r>
            <w:r w:rsidRPr="00DA68CA">
              <w:t xml:space="preserve"> схем установки контрольно-измерительных приборов при проведении испытаний и наладки теплотехнического оборудования и систем, тепло- и топливоснабжения; 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контрол</w:t>
            </w:r>
            <w:r w:rsidR="00880D9C">
              <w:t>е</w:t>
            </w:r>
            <w:r w:rsidRPr="00DA68CA">
              <w:t xml:space="preserve"> над параметрами процесса производства, транспорта и распределения тепловой энергии;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обработк</w:t>
            </w:r>
            <w:r w:rsidR="00880D9C">
              <w:t>е</w:t>
            </w:r>
            <w:r w:rsidRPr="00DA68CA">
              <w:t xml:space="preserve"> результатов испытаний и наладки теплотехнического оборудования и систем тепло- и топливоснабжения;</w:t>
            </w:r>
          </w:p>
          <w:p w:rsidR="000E4711" w:rsidRDefault="000E4711" w:rsidP="000E4711">
            <w:pPr>
              <w:ind w:firstLine="298"/>
              <w:jc w:val="both"/>
            </w:pPr>
            <w:r w:rsidRPr="00DA68CA">
              <w:t>проведени</w:t>
            </w:r>
            <w:r w:rsidR="00880D9C">
              <w:t>и</w:t>
            </w:r>
            <w:r w:rsidRPr="00DA68CA">
              <w:t xml:space="preserve"> испытаний и наладки теплотехнического оборудования и систем тепло- и топливоснабжения; </w:t>
            </w:r>
          </w:p>
          <w:p w:rsidR="00880D9C" w:rsidRPr="00DA68CA" w:rsidRDefault="00880D9C" w:rsidP="000E4711">
            <w:pPr>
              <w:ind w:firstLine="298"/>
              <w:jc w:val="both"/>
            </w:pPr>
            <w:r>
              <w:t>о</w:t>
            </w:r>
            <w:r w:rsidRPr="00CE320E">
              <w:t>перативно</w:t>
            </w:r>
            <w:r>
              <w:t>м</w:t>
            </w:r>
            <w:r w:rsidRPr="00CE320E">
              <w:t xml:space="preserve"> взаимодействи</w:t>
            </w:r>
            <w:r>
              <w:t>и</w:t>
            </w:r>
            <w:r w:rsidRPr="00CE320E">
              <w:t xml:space="preserve"> с диспетчерской службой и со слесарями по обслуживанию тепловых сетей и тепловых пунктов</w:t>
            </w:r>
            <w:r>
              <w:t>;</w:t>
            </w:r>
          </w:p>
          <w:p w:rsidR="000E4711" w:rsidRPr="00DA68CA" w:rsidRDefault="000E4711" w:rsidP="00880D9C">
            <w:pPr>
              <w:ind w:firstLine="298"/>
              <w:jc w:val="both"/>
              <w:rPr>
                <w:bCs/>
              </w:rPr>
            </w:pPr>
            <w:r w:rsidRPr="00DA68CA">
              <w:t xml:space="preserve"> </w:t>
            </w:r>
            <w:r w:rsidRPr="00DA68CA">
              <w:rPr>
                <w:bCs/>
              </w:rPr>
              <w:t>составлени</w:t>
            </w:r>
            <w:r w:rsidR="00880D9C">
              <w:rPr>
                <w:bCs/>
              </w:rPr>
              <w:t>и</w:t>
            </w:r>
            <w:r w:rsidRPr="00DA68CA">
              <w:rPr>
                <w:bCs/>
              </w:rPr>
              <w:t xml:space="preserve"> отчетной документации по результатам испытаний и </w:t>
            </w:r>
            <w:r w:rsidR="00AC7D6E" w:rsidRPr="00DA68CA">
              <w:rPr>
                <w:bCs/>
              </w:rPr>
              <w:t>наладки теплотехнического оборудования и систем,</w:t>
            </w:r>
            <w:r w:rsidRPr="00DA68CA">
              <w:rPr>
                <w:bCs/>
              </w:rPr>
              <w:t xml:space="preserve"> тепло- и топливоснабжения.</w:t>
            </w:r>
          </w:p>
        </w:tc>
      </w:tr>
      <w:tr w:rsidR="000E4711" w:rsidRPr="00B4059C" w:rsidTr="00391BA9">
        <w:trPr>
          <w:jc w:val="center"/>
        </w:trPr>
        <w:tc>
          <w:tcPr>
            <w:tcW w:w="1305" w:type="pct"/>
          </w:tcPr>
          <w:p w:rsidR="000E4711" w:rsidRPr="00DA68CA" w:rsidRDefault="000E4711" w:rsidP="000E4711">
            <w:pPr>
              <w:rPr>
                <w:bCs/>
              </w:rPr>
            </w:pPr>
            <w:r w:rsidRPr="00DA68CA">
              <w:rPr>
                <w:bCs/>
              </w:rPr>
              <w:lastRenderedPageBreak/>
              <w:t>Организация и управление работой трудового коллектива</w:t>
            </w:r>
          </w:p>
          <w:p w:rsidR="000E4711" w:rsidRDefault="000E4711" w:rsidP="000E4711">
            <w:pPr>
              <w:pStyle w:val="24"/>
              <w:widowControl w:val="0"/>
              <w:suppressAutoHyphens/>
              <w:ind w:left="0" w:firstLine="0"/>
              <w:rPr>
                <w:rFonts w:ascii="Times New Roman" w:hAnsi="Times New Roman" w:cs="Times New Roman"/>
                <w:i/>
                <w:szCs w:val="24"/>
              </w:rPr>
            </w:pPr>
          </w:p>
        </w:tc>
        <w:tc>
          <w:tcPr>
            <w:tcW w:w="3695" w:type="pct"/>
          </w:tcPr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методы организации, нормирования и форм оплаты труда;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формы построения взаимоотношений с сотрудниками, мотивации и критерии мотивации труда;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порядок подготовки к работе обслуживающего персонала теплотехнического оборудования и систем тепло- и топливоснабжения;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виды инструктажей, их содержание и порядок проведения;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lastRenderedPageBreak/>
              <w:t xml:space="preserve">функциональные обязанности должностных лиц </w:t>
            </w:r>
            <w:proofErr w:type="spellStart"/>
            <w:r w:rsidRPr="00DA68CA">
              <w:rPr>
                <w:bCs/>
              </w:rPr>
              <w:t>энергослужбы</w:t>
            </w:r>
            <w:proofErr w:type="spellEnd"/>
            <w:r w:rsidRPr="00DA68CA">
              <w:rPr>
                <w:bCs/>
              </w:rPr>
              <w:t xml:space="preserve"> организации;</w:t>
            </w:r>
          </w:p>
          <w:p w:rsidR="00880D9C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права и обязанности обслуживающего персонала и лиц, ответственных за исправное состояние и безопасную эксплуатацию теплотехнического оборудования и систем тепло- и топливоснабжения;</w:t>
            </w:r>
          </w:p>
          <w:p w:rsidR="000E4711" w:rsidRPr="00DA68CA" w:rsidRDefault="00880D9C" w:rsidP="000E4711">
            <w:pPr>
              <w:ind w:firstLine="298"/>
              <w:jc w:val="both"/>
              <w:rPr>
                <w:bCs/>
              </w:rPr>
            </w:pPr>
            <w:r>
              <w:t>п</w:t>
            </w:r>
            <w:r w:rsidRPr="00EC216E">
              <w:t>ередовой опыт организации выполнения ремонта, организации и стимулирования труда</w:t>
            </w:r>
            <w:r w:rsidR="000E4711" w:rsidRPr="00DA68CA">
              <w:rPr>
                <w:bCs/>
              </w:rPr>
              <w:t xml:space="preserve">   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виды ответственности за нарушение трудовой дисциплины, норм и правил охраны труда и промышленной безопасности;</w:t>
            </w:r>
          </w:p>
          <w:p w:rsidR="000E4711" w:rsidRPr="00DA68CA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DA68CA">
              <w:rPr>
                <w:rFonts w:ascii="Times New Roman" w:hAnsi="Times New Roman"/>
                <w:bCs/>
                <w:sz w:val="24"/>
                <w:szCs w:val="24"/>
              </w:rPr>
              <w:t>основы менеджмента, основы психологии деловых отношений;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E4711" w:rsidRPr="00DA68CA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планировать и организовывать работу трудового коллектива;</w:t>
            </w:r>
          </w:p>
          <w:p w:rsidR="000E4711" w:rsidRPr="00DA68CA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вырабатывать эффективные решения в штатных и нештатных ситуациях;</w:t>
            </w:r>
          </w:p>
          <w:p w:rsidR="000E4711" w:rsidRPr="00DA68CA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 w:rsidR="000E4711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оформлять наряды-допуски на проведение ремонтных работ;</w:t>
            </w:r>
          </w:p>
          <w:p w:rsidR="00880D9C" w:rsidRPr="00880D9C" w:rsidRDefault="00880D9C" w:rsidP="00880D9C">
            <w:pPr>
              <w:spacing w:line="257" w:lineRule="auto"/>
              <w:ind w:firstLine="301"/>
              <w:jc w:val="both"/>
            </w:pPr>
            <w:r>
              <w:t>о</w:t>
            </w:r>
            <w:r w:rsidRPr="00CE320E">
              <w:t>существлять наставничество</w:t>
            </w:r>
            <w:r>
              <w:t>;</w:t>
            </w:r>
          </w:p>
          <w:p w:rsidR="00880D9C" w:rsidRPr="00BE0743" w:rsidRDefault="00880D9C" w:rsidP="00880D9C">
            <w:pPr>
              <w:spacing w:line="257" w:lineRule="auto"/>
              <w:ind w:firstLine="301"/>
              <w:jc w:val="both"/>
            </w:pPr>
            <w:r>
              <w:t>о</w:t>
            </w:r>
            <w:r w:rsidRPr="00CE320E">
              <w:t>существлять самоподготовку</w:t>
            </w:r>
            <w:r>
              <w:t>;</w:t>
            </w:r>
          </w:p>
          <w:p w:rsidR="00880D9C" w:rsidRDefault="00880D9C" w:rsidP="00880D9C">
            <w:pPr>
              <w:spacing w:line="257" w:lineRule="auto"/>
              <w:ind w:firstLine="301"/>
              <w:jc w:val="both"/>
            </w:pPr>
            <w:r>
              <w:t>оценивать уровень подготовки и усвоения материала обучаемым;</w:t>
            </w:r>
          </w:p>
          <w:p w:rsidR="00880D9C" w:rsidRPr="00DA68CA" w:rsidRDefault="00880D9C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>
              <w:t>о</w:t>
            </w:r>
            <w:r w:rsidRPr="00CE320E">
              <w:t>ценивать результаты своей деятельности и деятельности подчиненных</w:t>
            </w:r>
            <w:r>
              <w:t>;</w:t>
            </w:r>
          </w:p>
          <w:p w:rsidR="000E4711" w:rsidRPr="00DA68CA" w:rsidRDefault="000E4711" w:rsidP="000E4711">
            <w:pPr>
              <w:ind w:firstLine="298"/>
              <w:jc w:val="both"/>
            </w:pPr>
            <w:r w:rsidRPr="00DA68CA">
              <w:t>проводить инструктаж персонала по правилам эксплуатации теплотехнического оборудования и систем тепло- и топливоснабжения во время проведения наладки и испытаний;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организовывать и проводить мероприятия по защите работников от негативных воздействий вредных и опасных производственных факторов;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 xml:space="preserve"> осуществлять мероприятия по предупреждению аварийных ситуаций в процессе производства, транспорта и распределения тепловой энергии и энергоресурсов;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>осуществлять первоочередные действия при возникновении аварийных ситуаций на производственном участке;</w:t>
            </w:r>
          </w:p>
          <w:p w:rsidR="000E4711" w:rsidRPr="00DA68CA" w:rsidRDefault="000E4711" w:rsidP="000E4711">
            <w:pPr>
              <w:ind w:firstLine="298"/>
              <w:jc w:val="both"/>
              <w:rPr>
                <w:bCs/>
              </w:rPr>
            </w:pPr>
            <w:r w:rsidRPr="00DA68CA">
              <w:rPr>
                <w:bCs/>
              </w:rPr>
              <w:t xml:space="preserve">проводить анализ причин аварий, </w:t>
            </w:r>
            <w:proofErr w:type="spellStart"/>
            <w:r w:rsidRPr="00DA68CA">
              <w:rPr>
                <w:bCs/>
              </w:rPr>
              <w:t>травмоопасных</w:t>
            </w:r>
            <w:proofErr w:type="spellEnd"/>
            <w:r w:rsidRPr="00DA68CA">
              <w:rPr>
                <w:bCs/>
              </w:rPr>
              <w:t xml:space="preserve"> и вредных факторов в сфере профессиональной деятельности;</w:t>
            </w:r>
          </w:p>
          <w:p w:rsidR="000E4711" w:rsidRPr="00002DAE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E4711" w:rsidRPr="00DA68CA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планировани</w:t>
            </w:r>
            <w:r w:rsidR="00880D9C">
              <w:rPr>
                <w:bCs/>
              </w:rPr>
              <w:t>и</w:t>
            </w:r>
            <w:r w:rsidRPr="00DA68CA">
              <w:rPr>
                <w:bCs/>
              </w:rPr>
              <w:t xml:space="preserve"> и организации работы трудового коллектива;</w:t>
            </w:r>
          </w:p>
          <w:p w:rsidR="000E4711" w:rsidRDefault="000E4711" w:rsidP="000E4711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участи</w:t>
            </w:r>
            <w:r w:rsidR="00880D9C">
              <w:rPr>
                <w:bCs/>
              </w:rPr>
              <w:t>и</w:t>
            </w:r>
            <w:r w:rsidRPr="00DA68CA">
              <w:rPr>
                <w:bCs/>
              </w:rPr>
              <w:t xml:space="preserve"> в оценке экономической эффективности производственной деятельности трудового коллектива;</w:t>
            </w:r>
          </w:p>
          <w:p w:rsidR="00880D9C" w:rsidRDefault="00880D9C" w:rsidP="00880D9C">
            <w:pPr>
              <w:spacing w:line="257" w:lineRule="auto"/>
              <w:ind w:firstLine="301"/>
              <w:jc w:val="both"/>
              <w:rPr>
                <w:bCs/>
              </w:rPr>
            </w:pPr>
            <w:r>
              <w:t>о</w:t>
            </w:r>
            <w:r w:rsidRPr="00CE320E">
              <w:t>рганизаци</w:t>
            </w:r>
            <w:r>
              <w:t>и</w:t>
            </w:r>
            <w:r w:rsidRPr="00CE320E">
              <w:t xml:space="preserve"> работы по подготовке резерва оперативного персонала</w:t>
            </w:r>
            <w:r>
              <w:t>;</w:t>
            </w:r>
          </w:p>
          <w:p w:rsidR="00880D9C" w:rsidRDefault="00880D9C" w:rsidP="00880D9C">
            <w:pPr>
              <w:spacing w:line="257" w:lineRule="auto"/>
              <w:ind w:firstLine="301"/>
              <w:jc w:val="both"/>
              <w:rPr>
                <w:rStyle w:val="FontStyle91"/>
              </w:rPr>
            </w:pPr>
            <w:r>
              <w:rPr>
                <w:rStyle w:val="FontStyle91"/>
              </w:rPr>
              <w:t>к</w:t>
            </w:r>
            <w:r w:rsidRPr="00EC216E">
              <w:rPr>
                <w:rStyle w:val="FontStyle91"/>
              </w:rPr>
              <w:t>онтрол</w:t>
            </w:r>
            <w:r>
              <w:rPr>
                <w:rStyle w:val="FontStyle91"/>
              </w:rPr>
              <w:t>е</w:t>
            </w:r>
            <w:r w:rsidRPr="00EC216E">
              <w:rPr>
                <w:rStyle w:val="FontStyle91"/>
              </w:rPr>
              <w:t xml:space="preserve"> выполнения графиков обхода теплосетей и тепловых пунктов подчиненными работниками</w:t>
            </w:r>
            <w:r>
              <w:rPr>
                <w:rStyle w:val="FontStyle91"/>
              </w:rPr>
              <w:t>;</w:t>
            </w:r>
          </w:p>
          <w:p w:rsidR="00880D9C" w:rsidRPr="00DA68CA" w:rsidRDefault="00880D9C" w:rsidP="00880D9C">
            <w:pPr>
              <w:spacing w:line="257" w:lineRule="auto"/>
              <w:ind w:firstLine="301"/>
              <w:jc w:val="both"/>
              <w:rPr>
                <w:bCs/>
              </w:rPr>
            </w:pPr>
            <w:r>
              <w:t>к</w:t>
            </w:r>
            <w:r w:rsidRPr="00CE320E">
              <w:t>онтрол</w:t>
            </w:r>
            <w:r>
              <w:t>е</w:t>
            </w:r>
            <w:r w:rsidRPr="00CE320E">
              <w:t xml:space="preserve"> передачи оперативной информации дежурным персоналом, находящимся в оперативном подчинении</w:t>
            </w:r>
            <w:r>
              <w:t>;</w:t>
            </w:r>
          </w:p>
          <w:p w:rsidR="000E4711" w:rsidRPr="00DA68CA" w:rsidRDefault="000E4711" w:rsidP="00880D9C">
            <w:pPr>
              <w:spacing w:line="257" w:lineRule="auto"/>
              <w:ind w:firstLine="301"/>
              <w:jc w:val="both"/>
              <w:rPr>
                <w:bCs/>
              </w:rPr>
            </w:pPr>
            <w:r w:rsidRPr="00DA68CA">
              <w:rPr>
                <w:bCs/>
              </w:rPr>
              <w:t>обеспечени</w:t>
            </w:r>
            <w:r w:rsidR="00880D9C">
              <w:rPr>
                <w:bCs/>
              </w:rPr>
              <w:t>и</w:t>
            </w:r>
            <w:r w:rsidRPr="00DA68CA">
              <w:rPr>
                <w:bCs/>
              </w:rPr>
              <w:t xml:space="preserve"> выполнения требований правил охраны труда и промышленной безопасности.</w:t>
            </w:r>
          </w:p>
        </w:tc>
      </w:tr>
      <w:tr w:rsidR="000E4711" w:rsidRPr="00B4059C" w:rsidTr="00391BA9">
        <w:trPr>
          <w:jc w:val="center"/>
        </w:trPr>
        <w:tc>
          <w:tcPr>
            <w:tcW w:w="1305" w:type="pct"/>
          </w:tcPr>
          <w:p w:rsidR="000E4711" w:rsidRPr="00DA68CA" w:rsidRDefault="000E4711" w:rsidP="000E4711">
            <w:pPr>
              <w:jc w:val="both"/>
              <w:rPr>
                <w:bCs/>
              </w:rPr>
            </w:pPr>
            <w:r w:rsidRPr="00DA68CA">
              <w:t xml:space="preserve">Участие в исследованиях по энергосбережению, </w:t>
            </w:r>
            <w:r w:rsidRPr="00DA68CA">
              <w:lastRenderedPageBreak/>
              <w:t>техническому переоснащению и повышению эффективности производства, передачи и распределения тепловой энергии</w:t>
            </w:r>
          </w:p>
          <w:p w:rsidR="000E4711" w:rsidRPr="003E4761" w:rsidRDefault="000E4711" w:rsidP="000E4711">
            <w:pPr>
              <w:spacing w:line="235" w:lineRule="auto"/>
              <w:rPr>
                <w:bCs/>
                <w:iCs/>
              </w:rPr>
            </w:pPr>
          </w:p>
        </w:tc>
        <w:tc>
          <w:tcPr>
            <w:tcW w:w="3695" w:type="pct"/>
          </w:tcPr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t xml:space="preserve">основные этапы проведения </w:t>
            </w:r>
            <w:proofErr w:type="spellStart"/>
            <w:r w:rsidRPr="009705FA">
              <w:t>энергоаудита</w:t>
            </w:r>
            <w:proofErr w:type="spellEnd"/>
            <w:r w:rsidRPr="009705FA">
              <w:t xml:space="preserve"> теплотехнического оборудования и систем тепло- и топливоснабжения;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lastRenderedPageBreak/>
              <w:t>основные технологии и механизмы энергосбережения при производстве, транспорте и распределении тепловой энергии;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t xml:space="preserve"> назначение, структуру и характеристики автоматизированных систем учета энергоресурсов </w:t>
            </w:r>
            <w:r w:rsidR="00AC7D6E" w:rsidRPr="009705FA">
              <w:t>и энергоносителей</w:t>
            </w:r>
            <w:r w:rsidRPr="009705FA">
              <w:t>;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rPr>
                <w:bCs/>
              </w:rPr>
              <w:t xml:space="preserve">основные </w:t>
            </w:r>
            <w:r w:rsidR="00AC7D6E" w:rsidRPr="009705FA">
              <w:rPr>
                <w:bCs/>
              </w:rPr>
              <w:t>направления разработки</w:t>
            </w:r>
            <w:r w:rsidRPr="009705FA">
              <w:rPr>
                <w:bCs/>
              </w:rPr>
              <w:t xml:space="preserve"> и реализации</w:t>
            </w:r>
            <w:r w:rsidRPr="009705FA">
              <w:t xml:space="preserve"> программ энергосбережения;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t>правила учета тепловой энергии и теплоносителя;</w:t>
            </w:r>
          </w:p>
          <w:p w:rsidR="000E4711" w:rsidRPr="009705FA" w:rsidRDefault="000E4711" w:rsidP="000E4711">
            <w:pPr>
              <w:ind w:firstLine="302"/>
              <w:jc w:val="both"/>
            </w:pPr>
            <w:r w:rsidRPr="009705FA">
              <w:t>основные положения нормативных правовых актов по энергосбережению;</w:t>
            </w:r>
          </w:p>
          <w:p w:rsidR="000E4711" w:rsidRPr="009705FA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970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05FA">
              <w:rPr>
                <w:rFonts w:ascii="Times New Roman" w:hAnsi="Times New Roman"/>
                <w:sz w:val="24"/>
                <w:szCs w:val="24"/>
              </w:rPr>
              <w:t>методики расчета эффективности:</w:t>
            </w:r>
            <w:r w:rsidRPr="009705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05FA">
              <w:rPr>
                <w:rFonts w:ascii="Times New Roman" w:hAnsi="Times New Roman"/>
                <w:sz w:val="24"/>
                <w:szCs w:val="24"/>
              </w:rPr>
              <w:t>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 мероприятий по модернизации теплоэнергетического оборудования и систем тепло- и топливоснабжения; внедрения централизованных систем учета и регулирования тепловой энергии и энергоресурсов в процессах производства, транспорта и распределения тепловой энергии;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0E4711" w:rsidRPr="00DA68CA" w:rsidRDefault="000E4711" w:rsidP="000E4711">
            <w:pPr>
              <w:spacing w:line="233" w:lineRule="auto"/>
              <w:ind w:firstLine="301"/>
              <w:jc w:val="both"/>
            </w:pPr>
            <w:r w:rsidRPr="00DA68CA">
              <w:t xml:space="preserve">выполнять </w:t>
            </w:r>
            <w:proofErr w:type="spellStart"/>
            <w:r w:rsidRPr="00DA68CA">
              <w:t>энергоаудит</w:t>
            </w:r>
            <w:proofErr w:type="spellEnd"/>
            <w:r w:rsidRPr="00DA68CA">
              <w:t xml:space="preserve"> в целях определения путей быстрого и эффективного снижения издержек на производство, транспорт и распределение тепловой энергии при эксплуатации теплотехнического оборудования и систем тепло- и топливоснабжения; оценку эффективности реализации программ энергосбережения;</w:t>
            </w:r>
          </w:p>
          <w:p w:rsidR="000E4711" w:rsidRPr="00DA68CA" w:rsidRDefault="000E4711" w:rsidP="000E4711">
            <w:pPr>
              <w:spacing w:line="233" w:lineRule="auto"/>
              <w:ind w:firstLine="301"/>
              <w:jc w:val="both"/>
            </w:pPr>
            <w:r w:rsidRPr="00DA68CA">
              <w:t>рассчитывать и анализировать результаты: осуществления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модернизации теплоэнергетического оборудования и систем тепло- и топливоснабжения; внедрения централизованных систем учета и регулирования тепловой энергии и энергоресурсов в процессах производства, транспорта и распределения тепловой энергии;</w:t>
            </w:r>
          </w:p>
          <w:p w:rsidR="000E4711" w:rsidRPr="00DA68CA" w:rsidRDefault="000E4711" w:rsidP="000E4711">
            <w:pPr>
              <w:spacing w:line="233" w:lineRule="auto"/>
              <w:ind w:firstLine="301"/>
              <w:jc w:val="both"/>
            </w:pPr>
            <w:r w:rsidRPr="00DA68CA">
              <w:t xml:space="preserve">составлять: энергетические паспорта теплотехнического оборудования и систем тепло- и топливоснабжения; техническую документацию по разработке и внедрению энергосберегающих технологий </w:t>
            </w:r>
            <w:r w:rsidR="00AC7D6E" w:rsidRPr="00DA68CA">
              <w:t>в процессы</w:t>
            </w:r>
            <w:r w:rsidRPr="00DA68CA">
              <w:t xml:space="preserve"> производства, транспорта и распределения тепловой энергии;</w:t>
            </w:r>
          </w:p>
          <w:p w:rsidR="000E4711" w:rsidRPr="00DA68CA" w:rsidRDefault="000E4711" w:rsidP="000E4711">
            <w:pPr>
              <w:spacing w:line="233" w:lineRule="auto"/>
              <w:ind w:firstLine="301"/>
              <w:jc w:val="both"/>
            </w:pPr>
            <w:r w:rsidRPr="00DA68CA">
              <w:t xml:space="preserve">оформлять техническую документацию по разработке и внедрению энергосберегающих технологий </w:t>
            </w:r>
            <w:r w:rsidR="00AC7D6E">
              <w:t xml:space="preserve">в </w:t>
            </w:r>
            <w:r w:rsidR="00AC7D6E" w:rsidRPr="00DA68CA">
              <w:t>процессы</w:t>
            </w:r>
            <w:r w:rsidRPr="00DA68CA">
              <w:t xml:space="preserve"> производства, транспорта и распределения тепловой энергии;</w:t>
            </w:r>
          </w:p>
          <w:p w:rsidR="000E4711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rPr>
                <w:rFonts w:ascii="Times New Roman" w:hAnsi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0E4711" w:rsidRPr="00DA68CA" w:rsidRDefault="000E4711" w:rsidP="000E4711">
            <w:pPr>
              <w:ind w:firstLine="302"/>
              <w:jc w:val="both"/>
            </w:pPr>
            <w:r w:rsidRPr="00DA68CA">
              <w:t>подготовк</w:t>
            </w:r>
            <w:r w:rsidR="00880D9C">
              <w:t>е</w:t>
            </w:r>
            <w:r w:rsidRPr="00DA68CA">
              <w:t xml:space="preserve"> организационно-технических мероприятий по энергосбережению и повышению </w:t>
            </w:r>
            <w:proofErr w:type="spellStart"/>
            <w:r w:rsidRPr="00DA68CA">
              <w:t>энергоэффективности</w:t>
            </w:r>
            <w:proofErr w:type="spellEnd"/>
            <w:r w:rsidRPr="00DA68CA">
              <w:t xml:space="preserve"> производства, транспорта и распределения тепловой энергии;</w:t>
            </w:r>
          </w:p>
          <w:p w:rsidR="000E4711" w:rsidRPr="00DA68CA" w:rsidRDefault="000E4711" w:rsidP="000E4711">
            <w:pPr>
              <w:ind w:firstLine="302"/>
              <w:jc w:val="both"/>
            </w:pPr>
            <w:r w:rsidRPr="00DA68CA">
              <w:t>разработк</w:t>
            </w:r>
            <w:r w:rsidR="00880D9C">
              <w:t>е</w:t>
            </w:r>
            <w:r w:rsidRPr="00DA68CA">
              <w:t xml:space="preserve"> мероприятий по модернизации теплоэнергетического оборудования и систем тепло и топливоснабжения;</w:t>
            </w:r>
          </w:p>
          <w:p w:rsidR="000E4711" w:rsidRPr="00DA68CA" w:rsidRDefault="000E4711" w:rsidP="000E4711">
            <w:pPr>
              <w:ind w:firstLine="302"/>
              <w:jc w:val="both"/>
            </w:pPr>
            <w:r w:rsidRPr="00DA68CA">
              <w:t xml:space="preserve"> реализации: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</w:t>
            </w:r>
            <w:r w:rsidRPr="00DA68CA">
              <w:lastRenderedPageBreak/>
              <w:t xml:space="preserve">модернизации теплоэнергетического оборудования и систем тепло- и топливоснабжения; </w:t>
            </w:r>
          </w:p>
          <w:p w:rsidR="000E4711" w:rsidRPr="00DA68CA" w:rsidRDefault="000E4711" w:rsidP="000E4711">
            <w:pPr>
              <w:ind w:firstLine="302"/>
              <w:jc w:val="both"/>
            </w:pPr>
            <w:r w:rsidRPr="00DA68CA">
              <w:t xml:space="preserve">эксплуатации систем учета, контроля и </w:t>
            </w:r>
            <w:r w:rsidR="00AC7D6E" w:rsidRPr="00DA68CA">
              <w:t>регулирования отпуска и потребления энергоресурсов,</w:t>
            </w:r>
            <w:r w:rsidRPr="00DA68CA">
              <w:t xml:space="preserve"> и тепловой энергии;</w:t>
            </w:r>
          </w:p>
          <w:p w:rsidR="000E4711" w:rsidRPr="00DA68CA" w:rsidRDefault="000E4711" w:rsidP="000E4711">
            <w:pPr>
              <w:ind w:firstLine="302"/>
              <w:jc w:val="both"/>
            </w:pPr>
            <w:r w:rsidRPr="00DA68CA">
              <w:t>оформлени</w:t>
            </w:r>
            <w:r w:rsidR="00880D9C">
              <w:t>и</w:t>
            </w:r>
            <w:r w:rsidRPr="00DA68CA">
              <w:t xml:space="preserve"> технической документации по разработке и внедрению энергосберегающих технологий в процессы производства, транспорта и распределения тепловой энергии;</w:t>
            </w:r>
          </w:p>
          <w:p w:rsidR="000E4711" w:rsidRPr="00DA68CA" w:rsidRDefault="000E4711" w:rsidP="00880D9C">
            <w:pPr>
              <w:ind w:firstLine="302"/>
              <w:jc w:val="both"/>
            </w:pPr>
            <w:r w:rsidRPr="00DA68CA">
              <w:t>расчёт</w:t>
            </w:r>
            <w:r w:rsidR="00880D9C">
              <w:t>е</w:t>
            </w:r>
            <w:r w:rsidRPr="00DA68CA">
              <w:t xml:space="preserve"> и анализ</w:t>
            </w:r>
            <w:r w:rsidR="00880D9C">
              <w:t>е</w:t>
            </w:r>
            <w:r w:rsidRPr="00DA68CA">
              <w:rPr>
                <w:b/>
              </w:rPr>
              <w:t xml:space="preserve"> </w:t>
            </w:r>
            <w:r w:rsidRPr="00DA68CA">
              <w:t>результатов осуществления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ресурсов; мероприятий по модернизации теплоэнергетического оборудования и систем тепло- и топливоснабжения.</w:t>
            </w:r>
          </w:p>
        </w:tc>
      </w:tr>
      <w:tr w:rsidR="000E4711" w:rsidRPr="00B4059C" w:rsidTr="00391BA9">
        <w:trPr>
          <w:jc w:val="center"/>
        </w:trPr>
        <w:tc>
          <w:tcPr>
            <w:tcW w:w="1305" w:type="pct"/>
          </w:tcPr>
          <w:p w:rsidR="000E4711" w:rsidRPr="00DA68CA" w:rsidRDefault="000E4711" w:rsidP="000E4711">
            <w:pPr>
              <w:jc w:val="both"/>
            </w:pPr>
            <w:r w:rsidRPr="00EE38B4">
              <w:lastRenderedPageBreak/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695" w:type="pct"/>
          </w:tcPr>
          <w:p w:rsidR="000E4711" w:rsidRPr="00002DAE" w:rsidRDefault="000E4711" w:rsidP="000E4711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43E95" w:rsidRPr="00285AE6" w:rsidRDefault="00843E95" w:rsidP="00E0303D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</w:p>
    <w:sectPr w:rsidR="00843E95" w:rsidRPr="00285AE6" w:rsidSect="00391BA9">
      <w:pgSz w:w="11906" w:h="16838"/>
      <w:pgMar w:top="1135" w:right="566" w:bottom="1135" w:left="1134" w:header="709" w:footer="3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4DF" w:rsidRDefault="005E74DF">
      <w:r>
        <w:separator/>
      </w:r>
    </w:p>
  </w:endnote>
  <w:endnote w:type="continuationSeparator" w:id="0">
    <w:p w:rsidR="005E74DF" w:rsidRDefault="005E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42190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444B" w:rsidRDefault="0011444B" w:rsidP="00AC172F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Pr="008F2941" w:rsidRDefault="0011444B" w:rsidP="00AC172F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Pr="008F2941" w:rsidRDefault="0011444B" w:rsidP="008F2941">
    <w:pPr>
      <w:pStyle w:val="ae"/>
      <w:ind w:right="360"/>
      <w:rPr>
        <w:sz w:val="16"/>
        <w:szCs w:val="16"/>
      </w:rPr>
    </w:pPr>
    <w:r w:rsidRPr="00376680">
      <w:rPr>
        <w:sz w:val="16"/>
        <w:szCs w:val="16"/>
      </w:rPr>
      <w:t>Ф</w:t>
    </w:r>
    <w:r>
      <w:rPr>
        <w:sz w:val="16"/>
        <w:szCs w:val="16"/>
      </w:rPr>
      <w:t>ГОС СПО - 06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4DF" w:rsidRDefault="005E74DF">
      <w:r>
        <w:separator/>
      </w:r>
    </w:p>
  </w:footnote>
  <w:footnote w:type="continuationSeparator" w:id="0">
    <w:p w:rsidR="005E74DF" w:rsidRDefault="005E74DF">
      <w:r>
        <w:continuationSeparator/>
      </w:r>
    </w:p>
  </w:footnote>
  <w:footnote w:id="1">
    <w:p w:rsidR="0011444B" w:rsidRDefault="0011444B" w:rsidP="00AD0FBB">
      <w:pPr>
        <w:pStyle w:val="a9"/>
        <w:jc w:val="both"/>
      </w:pPr>
      <w:r w:rsidRPr="00E34BC9">
        <w:rPr>
          <w:rStyle w:val="ab"/>
        </w:rPr>
        <w:footnoteRef/>
      </w:r>
      <w:r w:rsidRPr="00E34BC9"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="00AD0FBB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t>«О реестре профессиональных стандартов (перечне видов профессиональной деятельности</w:t>
      </w:r>
      <w:r w:rsidR="0088395C"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>» (зарегистрирован Министерством юстиции Российской Федерации 19 ноября 2014 г., регистрационный № 34779).</w:t>
      </w:r>
    </w:p>
  </w:footnote>
  <w:footnote w:id="2">
    <w:p w:rsidR="005D5279" w:rsidRDefault="005D5279" w:rsidP="00AD0FBB">
      <w:pPr>
        <w:pStyle w:val="a9"/>
        <w:jc w:val="both"/>
      </w:pPr>
      <w:r w:rsidRPr="008C4345">
        <w:rPr>
          <w:rStyle w:val="ab"/>
          <w:rFonts w:ascii="Times New Roman" w:hAnsi="Times New Roman"/>
        </w:rPr>
        <w:footnoteRef/>
      </w:r>
      <w:r w:rsidRPr="008C4345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 w:rsidR="00AD0FBB">
        <w:rPr>
          <w:rFonts w:ascii="Times New Roman" w:hAnsi="Times New Roman" w:cs="Times New Roman"/>
        </w:rPr>
        <w:t xml:space="preserve"> </w:t>
      </w:r>
      <w:r w:rsidR="00AD0FBB" w:rsidRPr="00AD0FBB">
        <w:rPr>
          <w:rFonts w:ascii="Times New Roman" w:hAnsi="Times New Roman" w:cs="Times New Roman"/>
        </w:rPr>
        <w:t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27,ст. 3951, ст. 3989; № 29, ст. 4339, ст. 4364; № 51, ст. 7241; 2016, № 1, ст. 8, ст. 9, ст. 24, ст. 72, ст. 78; № 10, ст. 1320;</w:t>
      </w:r>
      <w:r w:rsidR="00254F80">
        <w:rPr>
          <w:rFonts w:ascii="Times New Roman" w:hAnsi="Times New Roman" w:cs="Times New Roman"/>
        </w:rPr>
        <w:t xml:space="preserve"> </w:t>
      </w:r>
      <w:r w:rsidR="00AD0FBB" w:rsidRPr="00AD0FBB">
        <w:rPr>
          <w:rFonts w:ascii="Times New Roman" w:hAnsi="Times New Roman" w:cs="Times New Roman"/>
        </w:rPr>
        <w:t xml:space="preserve">№ 23, </w:t>
      </w:r>
      <w:r w:rsidR="00254F80">
        <w:rPr>
          <w:rFonts w:ascii="Times New Roman" w:hAnsi="Times New Roman" w:cs="Times New Roman"/>
        </w:rPr>
        <w:br/>
      </w:r>
      <w:r w:rsidR="00AD0FBB" w:rsidRPr="00AD0FBB">
        <w:rPr>
          <w:rFonts w:ascii="Times New Roman" w:hAnsi="Times New Roman" w:cs="Times New Roman"/>
        </w:rPr>
        <w:t>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102328">
    <w:pPr>
      <w:pStyle w:val="af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1444B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1444B" w:rsidRDefault="0011444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4B" w:rsidRDefault="002C5949" w:rsidP="00975441">
    <w:pPr>
      <w:pStyle w:val="afb"/>
      <w:jc w:val="center"/>
    </w:pPr>
    <w:r>
      <w:fldChar w:fldCharType="begin"/>
    </w:r>
    <w:r w:rsidR="0011444B">
      <w:instrText xml:space="preserve"> PAGE   \* MERGEFORMAT </w:instrText>
    </w:r>
    <w:r>
      <w:fldChar w:fldCharType="separate"/>
    </w:r>
    <w:r w:rsidR="001C070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127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5CABD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30EA3913"/>
    <w:multiLevelType w:val="hybridMultilevel"/>
    <w:tmpl w:val="BE8CB532"/>
    <w:lvl w:ilvl="0" w:tplc="0419000B">
      <w:start w:val="1"/>
      <w:numFmt w:val="bullet"/>
      <w:lvlText w:val=""/>
      <w:lvlJc w:val="left"/>
      <w:pPr>
        <w:ind w:left="6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1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25"/>
    <w:rsid w:val="00000D45"/>
    <w:rsid w:val="00000DB5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535A"/>
    <w:rsid w:val="0002628F"/>
    <w:rsid w:val="00030996"/>
    <w:rsid w:val="00033A01"/>
    <w:rsid w:val="00034C90"/>
    <w:rsid w:val="00035BEF"/>
    <w:rsid w:val="00045398"/>
    <w:rsid w:val="000459A3"/>
    <w:rsid w:val="00047F0E"/>
    <w:rsid w:val="000508B7"/>
    <w:rsid w:val="00050FEF"/>
    <w:rsid w:val="0005106F"/>
    <w:rsid w:val="00051E5D"/>
    <w:rsid w:val="00052B2F"/>
    <w:rsid w:val="00056D36"/>
    <w:rsid w:val="00057F3B"/>
    <w:rsid w:val="000627F4"/>
    <w:rsid w:val="000641ED"/>
    <w:rsid w:val="00064B4F"/>
    <w:rsid w:val="000715E8"/>
    <w:rsid w:val="00074EE5"/>
    <w:rsid w:val="00080B12"/>
    <w:rsid w:val="00080FC7"/>
    <w:rsid w:val="00081D88"/>
    <w:rsid w:val="000835AD"/>
    <w:rsid w:val="00083982"/>
    <w:rsid w:val="000907A7"/>
    <w:rsid w:val="00090B73"/>
    <w:rsid w:val="00091638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54F1"/>
    <w:rsid w:val="000B6464"/>
    <w:rsid w:val="000C2281"/>
    <w:rsid w:val="000C230E"/>
    <w:rsid w:val="000C2BBF"/>
    <w:rsid w:val="000C35CE"/>
    <w:rsid w:val="000C4106"/>
    <w:rsid w:val="000C4405"/>
    <w:rsid w:val="000C5ED8"/>
    <w:rsid w:val="000D0419"/>
    <w:rsid w:val="000D2550"/>
    <w:rsid w:val="000E1B13"/>
    <w:rsid w:val="000E3F34"/>
    <w:rsid w:val="000E4711"/>
    <w:rsid w:val="000E542F"/>
    <w:rsid w:val="000E7B17"/>
    <w:rsid w:val="000F0F27"/>
    <w:rsid w:val="000F268E"/>
    <w:rsid w:val="000F284E"/>
    <w:rsid w:val="000F5C1D"/>
    <w:rsid w:val="00100531"/>
    <w:rsid w:val="00102328"/>
    <w:rsid w:val="00102AE5"/>
    <w:rsid w:val="00103F71"/>
    <w:rsid w:val="00104926"/>
    <w:rsid w:val="00107437"/>
    <w:rsid w:val="00107D97"/>
    <w:rsid w:val="00112478"/>
    <w:rsid w:val="001143BA"/>
    <w:rsid w:val="0011444B"/>
    <w:rsid w:val="0011495A"/>
    <w:rsid w:val="00114996"/>
    <w:rsid w:val="0012426C"/>
    <w:rsid w:val="0012564F"/>
    <w:rsid w:val="0012577A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6579"/>
    <w:rsid w:val="00153425"/>
    <w:rsid w:val="00154293"/>
    <w:rsid w:val="00154ABF"/>
    <w:rsid w:val="0015620E"/>
    <w:rsid w:val="00156B91"/>
    <w:rsid w:val="001578A4"/>
    <w:rsid w:val="00160CA1"/>
    <w:rsid w:val="00161148"/>
    <w:rsid w:val="001621A2"/>
    <w:rsid w:val="00166355"/>
    <w:rsid w:val="001729C0"/>
    <w:rsid w:val="001740F4"/>
    <w:rsid w:val="00175166"/>
    <w:rsid w:val="00176961"/>
    <w:rsid w:val="0017728C"/>
    <w:rsid w:val="00177D24"/>
    <w:rsid w:val="00181ED1"/>
    <w:rsid w:val="00182D47"/>
    <w:rsid w:val="00184B3A"/>
    <w:rsid w:val="00185C37"/>
    <w:rsid w:val="0018695E"/>
    <w:rsid w:val="001901B9"/>
    <w:rsid w:val="00190C30"/>
    <w:rsid w:val="00191472"/>
    <w:rsid w:val="00191E7B"/>
    <w:rsid w:val="00193071"/>
    <w:rsid w:val="001934C6"/>
    <w:rsid w:val="00196310"/>
    <w:rsid w:val="00196F9D"/>
    <w:rsid w:val="001A07CA"/>
    <w:rsid w:val="001A4698"/>
    <w:rsid w:val="001A67CB"/>
    <w:rsid w:val="001B1FD6"/>
    <w:rsid w:val="001B462A"/>
    <w:rsid w:val="001B553C"/>
    <w:rsid w:val="001C0705"/>
    <w:rsid w:val="001C1A51"/>
    <w:rsid w:val="001C5CE9"/>
    <w:rsid w:val="001C692C"/>
    <w:rsid w:val="001C6FCB"/>
    <w:rsid w:val="001C7E9A"/>
    <w:rsid w:val="001D1A55"/>
    <w:rsid w:val="001D6E4C"/>
    <w:rsid w:val="001E1AE0"/>
    <w:rsid w:val="001E218D"/>
    <w:rsid w:val="001E25F2"/>
    <w:rsid w:val="001E3B6E"/>
    <w:rsid w:val="001E3FBF"/>
    <w:rsid w:val="001F0DD2"/>
    <w:rsid w:val="001F4EBF"/>
    <w:rsid w:val="001F5184"/>
    <w:rsid w:val="001F569A"/>
    <w:rsid w:val="001F61C0"/>
    <w:rsid w:val="00200341"/>
    <w:rsid w:val="002023AF"/>
    <w:rsid w:val="00203F7D"/>
    <w:rsid w:val="00207F51"/>
    <w:rsid w:val="002126AE"/>
    <w:rsid w:val="0021525F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0AB8"/>
    <w:rsid w:val="00242CB9"/>
    <w:rsid w:val="00245F34"/>
    <w:rsid w:val="00254F80"/>
    <w:rsid w:val="0025507C"/>
    <w:rsid w:val="00256634"/>
    <w:rsid w:val="00261016"/>
    <w:rsid w:val="00266990"/>
    <w:rsid w:val="002677EF"/>
    <w:rsid w:val="00271BA4"/>
    <w:rsid w:val="00274250"/>
    <w:rsid w:val="002743F6"/>
    <w:rsid w:val="00274BAD"/>
    <w:rsid w:val="00274DE7"/>
    <w:rsid w:val="002762A5"/>
    <w:rsid w:val="00277FA2"/>
    <w:rsid w:val="002805EE"/>
    <w:rsid w:val="0028188E"/>
    <w:rsid w:val="00282FD7"/>
    <w:rsid w:val="00285AE6"/>
    <w:rsid w:val="00286904"/>
    <w:rsid w:val="00291413"/>
    <w:rsid w:val="00292552"/>
    <w:rsid w:val="00292934"/>
    <w:rsid w:val="00292E50"/>
    <w:rsid w:val="00296DDF"/>
    <w:rsid w:val="00296E61"/>
    <w:rsid w:val="002A3072"/>
    <w:rsid w:val="002A315F"/>
    <w:rsid w:val="002A4175"/>
    <w:rsid w:val="002A530D"/>
    <w:rsid w:val="002A7F42"/>
    <w:rsid w:val="002B0670"/>
    <w:rsid w:val="002B1083"/>
    <w:rsid w:val="002B35A2"/>
    <w:rsid w:val="002B5FAC"/>
    <w:rsid w:val="002B78DF"/>
    <w:rsid w:val="002B7900"/>
    <w:rsid w:val="002C12D2"/>
    <w:rsid w:val="002C5949"/>
    <w:rsid w:val="002D061B"/>
    <w:rsid w:val="002D16C2"/>
    <w:rsid w:val="002D3A0C"/>
    <w:rsid w:val="002D5A02"/>
    <w:rsid w:val="002D5EFE"/>
    <w:rsid w:val="002E00A9"/>
    <w:rsid w:val="002E1149"/>
    <w:rsid w:val="002E464B"/>
    <w:rsid w:val="002F0CFE"/>
    <w:rsid w:val="002F21F1"/>
    <w:rsid w:val="002F3519"/>
    <w:rsid w:val="002F3FE6"/>
    <w:rsid w:val="002F7274"/>
    <w:rsid w:val="002F7C28"/>
    <w:rsid w:val="00302569"/>
    <w:rsid w:val="0030480D"/>
    <w:rsid w:val="00305827"/>
    <w:rsid w:val="0030641F"/>
    <w:rsid w:val="00306E05"/>
    <w:rsid w:val="00306E93"/>
    <w:rsid w:val="00306EB8"/>
    <w:rsid w:val="00310818"/>
    <w:rsid w:val="00310948"/>
    <w:rsid w:val="003141B4"/>
    <w:rsid w:val="003167C1"/>
    <w:rsid w:val="00320212"/>
    <w:rsid w:val="00323F58"/>
    <w:rsid w:val="00323F5A"/>
    <w:rsid w:val="003240CF"/>
    <w:rsid w:val="00325473"/>
    <w:rsid w:val="0033122E"/>
    <w:rsid w:val="003319C1"/>
    <w:rsid w:val="003354F9"/>
    <w:rsid w:val="00335BF0"/>
    <w:rsid w:val="00341DC5"/>
    <w:rsid w:val="00343DDF"/>
    <w:rsid w:val="003466E9"/>
    <w:rsid w:val="0035098E"/>
    <w:rsid w:val="00351B24"/>
    <w:rsid w:val="00362A0F"/>
    <w:rsid w:val="003636FF"/>
    <w:rsid w:val="00363F3F"/>
    <w:rsid w:val="0036656A"/>
    <w:rsid w:val="0036659C"/>
    <w:rsid w:val="00370512"/>
    <w:rsid w:val="0037145F"/>
    <w:rsid w:val="00375C6E"/>
    <w:rsid w:val="0037649E"/>
    <w:rsid w:val="00377CB1"/>
    <w:rsid w:val="00382198"/>
    <w:rsid w:val="00391BA9"/>
    <w:rsid w:val="0039544D"/>
    <w:rsid w:val="00397B21"/>
    <w:rsid w:val="003A1FE9"/>
    <w:rsid w:val="003A2D4A"/>
    <w:rsid w:val="003B229E"/>
    <w:rsid w:val="003B2631"/>
    <w:rsid w:val="003B265B"/>
    <w:rsid w:val="003B32ED"/>
    <w:rsid w:val="003B49E9"/>
    <w:rsid w:val="003B7924"/>
    <w:rsid w:val="003B7BBC"/>
    <w:rsid w:val="003C217D"/>
    <w:rsid w:val="003C251D"/>
    <w:rsid w:val="003C55D8"/>
    <w:rsid w:val="003C6572"/>
    <w:rsid w:val="003D213F"/>
    <w:rsid w:val="003D31BC"/>
    <w:rsid w:val="003D51B4"/>
    <w:rsid w:val="003D5951"/>
    <w:rsid w:val="003D75C1"/>
    <w:rsid w:val="003E007F"/>
    <w:rsid w:val="003E0DBE"/>
    <w:rsid w:val="003E2ED1"/>
    <w:rsid w:val="003E5507"/>
    <w:rsid w:val="003F090F"/>
    <w:rsid w:val="003F0D1A"/>
    <w:rsid w:val="003F2DD2"/>
    <w:rsid w:val="003F61CB"/>
    <w:rsid w:val="003F699B"/>
    <w:rsid w:val="004043C1"/>
    <w:rsid w:val="00406580"/>
    <w:rsid w:val="004101DF"/>
    <w:rsid w:val="00411384"/>
    <w:rsid w:val="00412B36"/>
    <w:rsid w:val="00412D4D"/>
    <w:rsid w:val="004168D7"/>
    <w:rsid w:val="00417827"/>
    <w:rsid w:val="00417AF4"/>
    <w:rsid w:val="0042052B"/>
    <w:rsid w:val="00420C6F"/>
    <w:rsid w:val="00421906"/>
    <w:rsid w:val="004233B3"/>
    <w:rsid w:val="00424305"/>
    <w:rsid w:val="00430BDC"/>
    <w:rsid w:val="0043624A"/>
    <w:rsid w:val="0043724F"/>
    <w:rsid w:val="004414C8"/>
    <w:rsid w:val="00442B3F"/>
    <w:rsid w:val="00443190"/>
    <w:rsid w:val="00443FD0"/>
    <w:rsid w:val="004459CD"/>
    <w:rsid w:val="00453059"/>
    <w:rsid w:val="004556B9"/>
    <w:rsid w:val="00456B14"/>
    <w:rsid w:val="004578E7"/>
    <w:rsid w:val="00457C1E"/>
    <w:rsid w:val="00457C4A"/>
    <w:rsid w:val="004604AB"/>
    <w:rsid w:val="004612DC"/>
    <w:rsid w:val="0047089E"/>
    <w:rsid w:val="00473C24"/>
    <w:rsid w:val="0047477A"/>
    <w:rsid w:val="00474FA9"/>
    <w:rsid w:val="004765F6"/>
    <w:rsid w:val="004766CE"/>
    <w:rsid w:val="004801C7"/>
    <w:rsid w:val="004802BC"/>
    <w:rsid w:val="004810FA"/>
    <w:rsid w:val="00483192"/>
    <w:rsid w:val="0048745E"/>
    <w:rsid w:val="00487E34"/>
    <w:rsid w:val="00492888"/>
    <w:rsid w:val="00494E49"/>
    <w:rsid w:val="00496111"/>
    <w:rsid w:val="00496C03"/>
    <w:rsid w:val="00497733"/>
    <w:rsid w:val="004A040D"/>
    <w:rsid w:val="004A0ACB"/>
    <w:rsid w:val="004A4109"/>
    <w:rsid w:val="004A4676"/>
    <w:rsid w:val="004A4A6E"/>
    <w:rsid w:val="004A5CA5"/>
    <w:rsid w:val="004A6CCC"/>
    <w:rsid w:val="004A7990"/>
    <w:rsid w:val="004B1409"/>
    <w:rsid w:val="004B1EF7"/>
    <w:rsid w:val="004B2DB9"/>
    <w:rsid w:val="004C03C3"/>
    <w:rsid w:val="004D0221"/>
    <w:rsid w:val="004D25D1"/>
    <w:rsid w:val="004D5C2F"/>
    <w:rsid w:val="004E395B"/>
    <w:rsid w:val="004F07DB"/>
    <w:rsid w:val="004F1A51"/>
    <w:rsid w:val="004F40E3"/>
    <w:rsid w:val="004F674B"/>
    <w:rsid w:val="00504EE5"/>
    <w:rsid w:val="0050615E"/>
    <w:rsid w:val="0051056A"/>
    <w:rsid w:val="005105E4"/>
    <w:rsid w:val="005144AE"/>
    <w:rsid w:val="00514A30"/>
    <w:rsid w:val="00520600"/>
    <w:rsid w:val="005242D9"/>
    <w:rsid w:val="00526855"/>
    <w:rsid w:val="00526DD3"/>
    <w:rsid w:val="00527CFD"/>
    <w:rsid w:val="00534B3F"/>
    <w:rsid w:val="0053665D"/>
    <w:rsid w:val="00537812"/>
    <w:rsid w:val="00537C3B"/>
    <w:rsid w:val="005403D1"/>
    <w:rsid w:val="005412AA"/>
    <w:rsid w:val="00541ED9"/>
    <w:rsid w:val="005422D8"/>
    <w:rsid w:val="0054424D"/>
    <w:rsid w:val="00546E20"/>
    <w:rsid w:val="005501E1"/>
    <w:rsid w:val="00550F9D"/>
    <w:rsid w:val="005537CD"/>
    <w:rsid w:val="00557B11"/>
    <w:rsid w:val="005605DA"/>
    <w:rsid w:val="00562335"/>
    <w:rsid w:val="00562CDC"/>
    <w:rsid w:val="00566B39"/>
    <w:rsid w:val="00571195"/>
    <w:rsid w:val="00571C00"/>
    <w:rsid w:val="0057247E"/>
    <w:rsid w:val="00573183"/>
    <w:rsid w:val="00574749"/>
    <w:rsid w:val="00574C16"/>
    <w:rsid w:val="00576652"/>
    <w:rsid w:val="00576EF3"/>
    <w:rsid w:val="00580B38"/>
    <w:rsid w:val="00582D99"/>
    <w:rsid w:val="00590F0E"/>
    <w:rsid w:val="00592B24"/>
    <w:rsid w:val="005A04AD"/>
    <w:rsid w:val="005A1250"/>
    <w:rsid w:val="005A204B"/>
    <w:rsid w:val="005A3873"/>
    <w:rsid w:val="005A4434"/>
    <w:rsid w:val="005A5E9A"/>
    <w:rsid w:val="005A6A8B"/>
    <w:rsid w:val="005A7973"/>
    <w:rsid w:val="005B34A2"/>
    <w:rsid w:val="005C1C42"/>
    <w:rsid w:val="005C4146"/>
    <w:rsid w:val="005C4AD6"/>
    <w:rsid w:val="005C6A1B"/>
    <w:rsid w:val="005C7036"/>
    <w:rsid w:val="005D062A"/>
    <w:rsid w:val="005D12A9"/>
    <w:rsid w:val="005D17DD"/>
    <w:rsid w:val="005D21BB"/>
    <w:rsid w:val="005D2382"/>
    <w:rsid w:val="005D2552"/>
    <w:rsid w:val="005D49F3"/>
    <w:rsid w:val="005D5270"/>
    <w:rsid w:val="005D5279"/>
    <w:rsid w:val="005D76C4"/>
    <w:rsid w:val="005E0DC1"/>
    <w:rsid w:val="005E58A9"/>
    <w:rsid w:val="005E6E2F"/>
    <w:rsid w:val="005E74DF"/>
    <w:rsid w:val="005F0DEA"/>
    <w:rsid w:val="005F0EDA"/>
    <w:rsid w:val="005F0F34"/>
    <w:rsid w:val="005F1823"/>
    <w:rsid w:val="005F6581"/>
    <w:rsid w:val="006000C5"/>
    <w:rsid w:val="006013CE"/>
    <w:rsid w:val="00603E6F"/>
    <w:rsid w:val="00605281"/>
    <w:rsid w:val="00605809"/>
    <w:rsid w:val="00610706"/>
    <w:rsid w:val="00614516"/>
    <w:rsid w:val="00614F95"/>
    <w:rsid w:val="00616B80"/>
    <w:rsid w:val="00624D01"/>
    <w:rsid w:val="00625043"/>
    <w:rsid w:val="00625C20"/>
    <w:rsid w:val="0063210C"/>
    <w:rsid w:val="00632D7E"/>
    <w:rsid w:val="00632FE3"/>
    <w:rsid w:val="00637DA9"/>
    <w:rsid w:val="00637DD7"/>
    <w:rsid w:val="0064109C"/>
    <w:rsid w:val="00647A1C"/>
    <w:rsid w:val="006533AB"/>
    <w:rsid w:val="006549D2"/>
    <w:rsid w:val="0065744D"/>
    <w:rsid w:val="00661665"/>
    <w:rsid w:val="006625E0"/>
    <w:rsid w:val="0066683B"/>
    <w:rsid w:val="00666E51"/>
    <w:rsid w:val="006673D0"/>
    <w:rsid w:val="00670FA0"/>
    <w:rsid w:val="00672A47"/>
    <w:rsid w:val="0067316F"/>
    <w:rsid w:val="00675228"/>
    <w:rsid w:val="006810AC"/>
    <w:rsid w:val="006817AF"/>
    <w:rsid w:val="00681DC0"/>
    <w:rsid w:val="006855D0"/>
    <w:rsid w:val="00686CAA"/>
    <w:rsid w:val="00687043"/>
    <w:rsid w:val="0068757C"/>
    <w:rsid w:val="00687A69"/>
    <w:rsid w:val="0069266D"/>
    <w:rsid w:val="00694AAD"/>
    <w:rsid w:val="00696CA9"/>
    <w:rsid w:val="006A1F73"/>
    <w:rsid w:val="006A226F"/>
    <w:rsid w:val="006A3E48"/>
    <w:rsid w:val="006A4148"/>
    <w:rsid w:val="006B1982"/>
    <w:rsid w:val="006B30CF"/>
    <w:rsid w:val="006B5BB9"/>
    <w:rsid w:val="006B7059"/>
    <w:rsid w:val="006C21F1"/>
    <w:rsid w:val="006C311A"/>
    <w:rsid w:val="006C31D2"/>
    <w:rsid w:val="006C5C70"/>
    <w:rsid w:val="006D26D8"/>
    <w:rsid w:val="006D3512"/>
    <w:rsid w:val="006E0151"/>
    <w:rsid w:val="006E5F3E"/>
    <w:rsid w:val="006F11C4"/>
    <w:rsid w:val="006F1B4D"/>
    <w:rsid w:val="006F299F"/>
    <w:rsid w:val="006F4876"/>
    <w:rsid w:val="006F6FF7"/>
    <w:rsid w:val="006F744E"/>
    <w:rsid w:val="00701130"/>
    <w:rsid w:val="0070194B"/>
    <w:rsid w:val="00701F5C"/>
    <w:rsid w:val="00702838"/>
    <w:rsid w:val="007038F3"/>
    <w:rsid w:val="007072EC"/>
    <w:rsid w:val="007123F2"/>
    <w:rsid w:val="00712BFD"/>
    <w:rsid w:val="00712EB7"/>
    <w:rsid w:val="007173AF"/>
    <w:rsid w:val="00720C9E"/>
    <w:rsid w:val="00721DFF"/>
    <w:rsid w:val="0072312E"/>
    <w:rsid w:val="0072463D"/>
    <w:rsid w:val="00725710"/>
    <w:rsid w:val="0072774D"/>
    <w:rsid w:val="0073001E"/>
    <w:rsid w:val="00733370"/>
    <w:rsid w:val="00733E66"/>
    <w:rsid w:val="007360EC"/>
    <w:rsid w:val="00736298"/>
    <w:rsid w:val="007375F6"/>
    <w:rsid w:val="00740772"/>
    <w:rsid w:val="00740CFF"/>
    <w:rsid w:val="00741283"/>
    <w:rsid w:val="007443AC"/>
    <w:rsid w:val="00744A3E"/>
    <w:rsid w:val="00746B5F"/>
    <w:rsid w:val="00750321"/>
    <w:rsid w:val="0075186A"/>
    <w:rsid w:val="007541F6"/>
    <w:rsid w:val="007555FF"/>
    <w:rsid w:val="00756501"/>
    <w:rsid w:val="007566C3"/>
    <w:rsid w:val="00757079"/>
    <w:rsid w:val="00762673"/>
    <w:rsid w:val="00770C7E"/>
    <w:rsid w:val="00771469"/>
    <w:rsid w:val="00781AF0"/>
    <w:rsid w:val="00784C43"/>
    <w:rsid w:val="00790855"/>
    <w:rsid w:val="007919FB"/>
    <w:rsid w:val="00797746"/>
    <w:rsid w:val="007A24D0"/>
    <w:rsid w:val="007A2BA0"/>
    <w:rsid w:val="007A5611"/>
    <w:rsid w:val="007A72D7"/>
    <w:rsid w:val="007B6015"/>
    <w:rsid w:val="007B6633"/>
    <w:rsid w:val="007B7586"/>
    <w:rsid w:val="007B7C41"/>
    <w:rsid w:val="007C00EB"/>
    <w:rsid w:val="007C2909"/>
    <w:rsid w:val="007C5274"/>
    <w:rsid w:val="007C66E2"/>
    <w:rsid w:val="007D2230"/>
    <w:rsid w:val="007D5D1F"/>
    <w:rsid w:val="007D6FE5"/>
    <w:rsid w:val="007E063B"/>
    <w:rsid w:val="007E1E15"/>
    <w:rsid w:val="007E2726"/>
    <w:rsid w:val="007E2DD9"/>
    <w:rsid w:val="007E3550"/>
    <w:rsid w:val="007E488A"/>
    <w:rsid w:val="007E558E"/>
    <w:rsid w:val="007E6B20"/>
    <w:rsid w:val="007E75EF"/>
    <w:rsid w:val="007F1071"/>
    <w:rsid w:val="007F245E"/>
    <w:rsid w:val="007F514B"/>
    <w:rsid w:val="007F613D"/>
    <w:rsid w:val="008007AD"/>
    <w:rsid w:val="00800AB6"/>
    <w:rsid w:val="008010F8"/>
    <w:rsid w:val="00801FDA"/>
    <w:rsid w:val="00805682"/>
    <w:rsid w:val="008122CC"/>
    <w:rsid w:val="008146EA"/>
    <w:rsid w:val="00824F7C"/>
    <w:rsid w:val="008278C4"/>
    <w:rsid w:val="008307CC"/>
    <w:rsid w:val="008317FD"/>
    <w:rsid w:val="00837FCE"/>
    <w:rsid w:val="0084050C"/>
    <w:rsid w:val="00843E95"/>
    <w:rsid w:val="00844453"/>
    <w:rsid w:val="008449D1"/>
    <w:rsid w:val="00844AD7"/>
    <w:rsid w:val="00844E73"/>
    <w:rsid w:val="00845F60"/>
    <w:rsid w:val="008471E2"/>
    <w:rsid w:val="00847336"/>
    <w:rsid w:val="00850104"/>
    <w:rsid w:val="00855342"/>
    <w:rsid w:val="00855683"/>
    <w:rsid w:val="00857431"/>
    <w:rsid w:val="008606F1"/>
    <w:rsid w:val="00861147"/>
    <w:rsid w:val="00864E64"/>
    <w:rsid w:val="0086728B"/>
    <w:rsid w:val="0086763F"/>
    <w:rsid w:val="00867DF4"/>
    <w:rsid w:val="00871A4F"/>
    <w:rsid w:val="00875D40"/>
    <w:rsid w:val="008768E0"/>
    <w:rsid w:val="00880D9C"/>
    <w:rsid w:val="0088395C"/>
    <w:rsid w:val="008868D2"/>
    <w:rsid w:val="0089003E"/>
    <w:rsid w:val="00890666"/>
    <w:rsid w:val="00891C8A"/>
    <w:rsid w:val="00891CA6"/>
    <w:rsid w:val="00893D19"/>
    <w:rsid w:val="00893E60"/>
    <w:rsid w:val="00895057"/>
    <w:rsid w:val="00895419"/>
    <w:rsid w:val="008962A5"/>
    <w:rsid w:val="008964FB"/>
    <w:rsid w:val="008A0A65"/>
    <w:rsid w:val="008A1611"/>
    <w:rsid w:val="008A1806"/>
    <w:rsid w:val="008A227E"/>
    <w:rsid w:val="008A3477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40A6"/>
    <w:rsid w:val="008C4345"/>
    <w:rsid w:val="008C4AB3"/>
    <w:rsid w:val="008C62A7"/>
    <w:rsid w:val="008C7667"/>
    <w:rsid w:val="008D19A3"/>
    <w:rsid w:val="008D29AA"/>
    <w:rsid w:val="008D368F"/>
    <w:rsid w:val="008D467C"/>
    <w:rsid w:val="008D64E0"/>
    <w:rsid w:val="008E1162"/>
    <w:rsid w:val="008E2350"/>
    <w:rsid w:val="008E4792"/>
    <w:rsid w:val="008E57A4"/>
    <w:rsid w:val="008E5C99"/>
    <w:rsid w:val="008F0639"/>
    <w:rsid w:val="008F2941"/>
    <w:rsid w:val="008F2E8C"/>
    <w:rsid w:val="008F457D"/>
    <w:rsid w:val="008F7E36"/>
    <w:rsid w:val="00920F91"/>
    <w:rsid w:val="00921377"/>
    <w:rsid w:val="009213A6"/>
    <w:rsid w:val="00921D42"/>
    <w:rsid w:val="00923580"/>
    <w:rsid w:val="00924D70"/>
    <w:rsid w:val="0092513E"/>
    <w:rsid w:val="0092650F"/>
    <w:rsid w:val="0092685F"/>
    <w:rsid w:val="00935E96"/>
    <w:rsid w:val="00936BDA"/>
    <w:rsid w:val="00937B25"/>
    <w:rsid w:val="00937CF4"/>
    <w:rsid w:val="00942157"/>
    <w:rsid w:val="009433C3"/>
    <w:rsid w:val="00947D2B"/>
    <w:rsid w:val="009506D0"/>
    <w:rsid w:val="00951011"/>
    <w:rsid w:val="009516F0"/>
    <w:rsid w:val="00952B00"/>
    <w:rsid w:val="009553FF"/>
    <w:rsid w:val="00955D20"/>
    <w:rsid w:val="009616B5"/>
    <w:rsid w:val="009633A6"/>
    <w:rsid w:val="00967314"/>
    <w:rsid w:val="00970983"/>
    <w:rsid w:val="00971A30"/>
    <w:rsid w:val="009728A7"/>
    <w:rsid w:val="00975441"/>
    <w:rsid w:val="00975A17"/>
    <w:rsid w:val="009808C0"/>
    <w:rsid w:val="00984659"/>
    <w:rsid w:val="00990CB0"/>
    <w:rsid w:val="00990E6D"/>
    <w:rsid w:val="009A19BE"/>
    <w:rsid w:val="009A3433"/>
    <w:rsid w:val="009A48CF"/>
    <w:rsid w:val="009A5AFC"/>
    <w:rsid w:val="009A7B74"/>
    <w:rsid w:val="009B12F1"/>
    <w:rsid w:val="009B2262"/>
    <w:rsid w:val="009B2736"/>
    <w:rsid w:val="009B2873"/>
    <w:rsid w:val="009B2B19"/>
    <w:rsid w:val="009B34DC"/>
    <w:rsid w:val="009B5939"/>
    <w:rsid w:val="009B68D6"/>
    <w:rsid w:val="009C0C99"/>
    <w:rsid w:val="009C0F2B"/>
    <w:rsid w:val="009C2673"/>
    <w:rsid w:val="009C45F9"/>
    <w:rsid w:val="009C5E28"/>
    <w:rsid w:val="009C790A"/>
    <w:rsid w:val="009D068B"/>
    <w:rsid w:val="009D1AED"/>
    <w:rsid w:val="009D57AA"/>
    <w:rsid w:val="009E1D5C"/>
    <w:rsid w:val="009E269E"/>
    <w:rsid w:val="009E362B"/>
    <w:rsid w:val="009E7131"/>
    <w:rsid w:val="009E7F6F"/>
    <w:rsid w:val="009F2807"/>
    <w:rsid w:val="009F2D9A"/>
    <w:rsid w:val="009F43D6"/>
    <w:rsid w:val="009F5E3D"/>
    <w:rsid w:val="009F72D7"/>
    <w:rsid w:val="00A027DC"/>
    <w:rsid w:val="00A056D7"/>
    <w:rsid w:val="00A05792"/>
    <w:rsid w:val="00A05949"/>
    <w:rsid w:val="00A05FA8"/>
    <w:rsid w:val="00A121DF"/>
    <w:rsid w:val="00A152B5"/>
    <w:rsid w:val="00A172AD"/>
    <w:rsid w:val="00A27C68"/>
    <w:rsid w:val="00A30A0C"/>
    <w:rsid w:val="00A30AC5"/>
    <w:rsid w:val="00A30AEA"/>
    <w:rsid w:val="00A3354E"/>
    <w:rsid w:val="00A33FCB"/>
    <w:rsid w:val="00A34EEA"/>
    <w:rsid w:val="00A402C7"/>
    <w:rsid w:val="00A42213"/>
    <w:rsid w:val="00A434F0"/>
    <w:rsid w:val="00A445D9"/>
    <w:rsid w:val="00A4460F"/>
    <w:rsid w:val="00A50433"/>
    <w:rsid w:val="00A511E2"/>
    <w:rsid w:val="00A5336F"/>
    <w:rsid w:val="00A53AAD"/>
    <w:rsid w:val="00A550A8"/>
    <w:rsid w:val="00A553E8"/>
    <w:rsid w:val="00A557FB"/>
    <w:rsid w:val="00A570A8"/>
    <w:rsid w:val="00A57BAE"/>
    <w:rsid w:val="00A60734"/>
    <w:rsid w:val="00A6179A"/>
    <w:rsid w:val="00A644D8"/>
    <w:rsid w:val="00A71C38"/>
    <w:rsid w:val="00A73027"/>
    <w:rsid w:val="00A7323F"/>
    <w:rsid w:val="00A751F7"/>
    <w:rsid w:val="00A76CF0"/>
    <w:rsid w:val="00A77672"/>
    <w:rsid w:val="00A77A6C"/>
    <w:rsid w:val="00A81EC0"/>
    <w:rsid w:val="00A82C46"/>
    <w:rsid w:val="00A92F7D"/>
    <w:rsid w:val="00A93AF9"/>
    <w:rsid w:val="00A94C96"/>
    <w:rsid w:val="00A965B1"/>
    <w:rsid w:val="00A96CB3"/>
    <w:rsid w:val="00AA1BEE"/>
    <w:rsid w:val="00AA34C5"/>
    <w:rsid w:val="00AA435B"/>
    <w:rsid w:val="00AA6BD8"/>
    <w:rsid w:val="00AA6FD0"/>
    <w:rsid w:val="00AB07CD"/>
    <w:rsid w:val="00AB220D"/>
    <w:rsid w:val="00AB328D"/>
    <w:rsid w:val="00AB6449"/>
    <w:rsid w:val="00AB76E1"/>
    <w:rsid w:val="00AC07D5"/>
    <w:rsid w:val="00AC172F"/>
    <w:rsid w:val="00AC5B97"/>
    <w:rsid w:val="00AC7759"/>
    <w:rsid w:val="00AC7D6E"/>
    <w:rsid w:val="00AD0FBB"/>
    <w:rsid w:val="00AD1672"/>
    <w:rsid w:val="00AD2727"/>
    <w:rsid w:val="00AD506A"/>
    <w:rsid w:val="00AE2486"/>
    <w:rsid w:val="00AE34F7"/>
    <w:rsid w:val="00AE5C6E"/>
    <w:rsid w:val="00AE6A3B"/>
    <w:rsid w:val="00AE6CD8"/>
    <w:rsid w:val="00AF47EC"/>
    <w:rsid w:val="00AF49E0"/>
    <w:rsid w:val="00B004D8"/>
    <w:rsid w:val="00B026A5"/>
    <w:rsid w:val="00B028C9"/>
    <w:rsid w:val="00B054AA"/>
    <w:rsid w:val="00B11594"/>
    <w:rsid w:val="00B12355"/>
    <w:rsid w:val="00B1266A"/>
    <w:rsid w:val="00B21646"/>
    <w:rsid w:val="00B24419"/>
    <w:rsid w:val="00B25B97"/>
    <w:rsid w:val="00B31C9A"/>
    <w:rsid w:val="00B31F9E"/>
    <w:rsid w:val="00B32062"/>
    <w:rsid w:val="00B364B7"/>
    <w:rsid w:val="00B36EC2"/>
    <w:rsid w:val="00B3743B"/>
    <w:rsid w:val="00B4059C"/>
    <w:rsid w:val="00B41F6D"/>
    <w:rsid w:val="00B42C8F"/>
    <w:rsid w:val="00B4518B"/>
    <w:rsid w:val="00B553DC"/>
    <w:rsid w:val="00B55DB6"/>
    <w:rsid w:val="00B5775D"/>
    <w:rsid w:val="00B57C31"/>
    <w:rsid w:val="00B60DA8"/>
    <w:rsid w:val="00B6272B"/>
    <w:rsid w:val="00B62E4E"/>
    <w:rsid w:val="00B71807"/>
    <w:rsid w:val="00B7337F"/>
    <w:rsid w:val="00B764C5"/>
    <w:rsid w:val="00B76C1E"/>
    <w:rsid w:val="00B772E7"/>
    <w:rsid w:val="00B80190"/>
    <w:rsid w:val="00B87DD3"/>
    <w:rsid w:val="00B97017"/>
    <w:rsid w:val="00B9748B"/>
    <w:rsid w:val="00BA0D9D"/>
    <w:rsid w:val="00BA2AC8"/>
    <w:rsid w:val="00BA32F6"/>
    <w:rsid w:val="00BA7E8E"/>
    <w:rsid w:val="00BB0D1D"/>
    <w:rsid w:val="00BB5846"/>
    <w:rsid w:val="00BB679D"/>
    <w:rsid w:val="00BC0F29"/>
    <w:rsid w:val="00BC1896"/>
    <w:rsid w:val="00BC1C8A"/>
    <w:rsid w:val="00BC3845"/>
    <w:rsid w:val="00BC4F56"/>
    <w:rsid w:val="00BC54CF"/>
    <w:rsid w:val="00BC6BD9"/>
    <w:rsid w:val="00BC6CBB"/>
    <w:rsid w:val="00BC7097"/>
    <w:rsid w:val="00BC7677"/>
    <w:rsid w:val="00BD11E8"/>
    <w:rsid w:val="00BD14F3"/>
    <w:rsid w:val="00BD5AFC"/>
    <w:rsid w:val="00BD68AB"/>
    <w:rsid w:val="00BD7333"/>
    <w:rsid w:val="00BE14EA"/>
    <w:rsid w:val="00BE1953"/>
    <w:rsid w:val="00BE3AB4"/>
    <w:rsid w:val="00BE5B05"/>
    <w:rsid w:val="00BE75A0"/>
    <w:rsid w:val="00BF0185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F38"/>
    <w:rsid w:val="00C11172"/>
    <w:rsid w:val="00C114FD"/>
    <w:rsid w:val="00C142AC"/>
    <w:rsid w:val="00C14763"/>
    <w:rsid w:val="00C15D4A"/>
    <w:rsid w:val="00C16216"/>
    <w:rsid w:val="00C17758"/>
    <w:rsid w:val="00C17B3D"/>
    <w:rsid w:val="00C206BC"/>
    <w:rsid w:val="00C260C2"/>
    <w:rsid w:val="00C26A51"/>
    <w:rsid w:val="00C26CDD"/>
    <w:rsid w:val="00C27CD5"/>
    <w:rsid w:val="00C32CBC"/>
    <w:rsid w:val="00C3595B"/>
    <w:rsid w:val="00C35F38"/>
    <w:rsid w:val="00C405BA"/>
    <w:rsid w:val="00C40E31"/>
    <w:rsid w:val="00C420D1"/>
    <w:rsid w:val="00C4465F"/>
    <w:rsid w:val="00C45B7A"/>
    <w:rsid w:val="00C53AE8"/>
    <w:rsid w:val="00C54B2E"/>
    <w:rsid w:val="00C5540C"/>
    <w:rsid w:val="00C57B9A"/>
    <w:rsid w:val="00C63DE5"/>
    <w:rsid w:val="00C64670"/>
    <w:rsid w:val="00C64B3A"/>
    <w:rsid w:val="00C71876"/>
    <w:rsid w:val="00C71CF6"/>
    <w:rsid w:val="00C751FC"/>
    <w:rsid w:val="00C76514"/>
    <w:rsid w:val="00C8062F"/>
    <w:rsid w:val="00C83E5F"/>
    <w:rsid w:val="00C84ABD"/>
    <w:rsid w:val="00C94DEA"/>
    <w:rsid w:val="00C95A52"/>
    <w:rsid w:val="00C962C8"/>
    <w:rsid w:val="00C964C4"/>
    <w:rsid w:val="00C9672E"/>
    <w:rsid w:val="00CA0784"/>
    <w:rsid w:val="00CA56B0"/>
    <w:rsid w:val="00CB159A"/>
    <w:rsid w:val="00CB1B98"/>
    <w:rsid w:val="00CB2361"/>
    <w:rsid w:val="00CB5341"/>
    <w:rsid w:val="00CB5C9B"/>
    <w:rsid w:val="00CB5F6E"/>
    <w:rsid w:val="00CB6313"/>
    <w:rsid w:val="00CC398C"/>
    <w:rsid w:val="00CD05B9"/>
    <w:rsid w:val="00CD2124"/>
    <w:rsid w:val="00CD3C5D"/>
    <w:rsid w:val="00CD3DDC"/>
    <w:rsid w:val="00CD579C"/>
    <w:rsid w:val="00CD7E38"/>
    <w:rsid w:val="00CE0745"/>
    <w:rsid w:val="00CE106B"/>
    <w:rsid w:val="00CE1AD3"/>
    <w:rsid w:val="00CE2571"/>
    <w:rsid w:val="00CE308F"/>
    <w:rsid w:val="00CE393A"/>
    <w:rsid w:val="00CE4F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2B2"/>
    <w:rsid w:val="00D25AA0"/>
    <w:rsid w:val="00D26896"/>
    <w:rsid w:val="00D34BAB"/>
    <w:rsid w:val="00D34DE0"/>
    <w:rsid w:val="00D377F4"/>
    <w:rsid w:val="00D417A4"/>
    <w:rsid w:val="00D429D3"/>
    <w:rsid w:val="00D42FFC"/>
    <w:rsid w:val="00D43253"/>
    <w:rsid w:val="00D451CB"/>
    <w:rsid w:val="00D46110"/>
    <w:rsid w:val="00D52B49"/>
    <w:rsid w:val="00D538AC"/>
    <w:rsid w:val="00D55FA9"/>
    <w:rsid w:val="00D571CA"/>
    <w:rsid w:val="00D57DF5"/>
    <w:rsid w:val="00D619C6"/>
    <w:rsid w:val="00D6341F"/>
    <w:rsid w:val="00D63E9E"/>
    <w:rsid w:val="00D65973"/>
    <w:rsid w:val="00D66EC2"/>
    <w:rsid w:val="00D676A8"/>
    <w:rsid w:val="00D70991"/>
    <w:rsid w:val="00D71269"/>
    <w:rsid w:val="00D71958"/>
    <w:rsid w:val="00D71A3D"/>
    <w:rsid w:val="00D72AFD"/>
    <w:rsid w:val="00D756F6"/>
    <w:rsid w:val="00D76357"/>
    <w:rsid w:val="00D77DDB"/>
    <w:rsid w:val="00D811BD"/>
    <w:rsid w:val="00D82FD0"/>
    <w:rsid w:val="00D834DA"/>
    <w:rsid w:val="00D915BF"/>
    <w:rsid w:val="00D92E58"/>
    <w:rsid w:val="00D93FB8"/>
    <w:rsid w:val="00D94623"/>
    <w:rsid w:val="00DA2FA3"/>
    <w:rsid w:val="00DA32CF"/>
    <w:rsid w:val="00DA3CCD"/>
    <w:rsid w:val="00DA439A"/>
    <w:rsid w:val="00DB09E4"/>
    <w:rsid w:val="00DB131A"/>
    <w:rsid w:val="00DB2975"/>
    <w:rsid w:val="00DB496E"/>
    <w:rsid w:val="00DB4F2B"/>
    <w:rsid w:val="00DB6BFB"/>
    <w:rsid w:val="00DC0C17"/>
    <w:rsid w:val="00DC12D7"/>
    <w:rsid w:val="00DC1E12"/>
    <w:rsid w:val="00DC599F"/>
    <w:rsid w:val="00DC6DD4"/>
    <w:rsid w:val="00DC742B"/>
    <w:rsid w:val="00DC7813"/>
    <w:rsid w:val="00DD455D"/>
    <w:rsid w:val="00DD5684"/>
    <w:rsid w:val="00DD5A45"/>
    <w:rsid w:val="00DD5D11"/>
    <w:rsid w:val="00DE04A8"/>
    <w:rsid w:val="00DE5861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303D"/>
    <w:rsid w:val="00E04CB1"/>
    <w:rsid w:val="00E04D29"/>
    <w:rsid w:val="00E10DCD"/>
    <w:rsid w:val="00E11BCA"/>
    <w:rsid w:val="00E13071"/>
    <w:rsid w:val="00E15A8B"/>
    <w:rsid w:val="00E175AB"/>
    <w:rsid w:val="00E1783C"/>
    <w:rsid w:val="00E2013B"/>
    <w:rsid w:val="00E20362"/>
    <w:rsid w:val="00E21DAD"/>
    <w:rsid w:val="00E31E2C"/>
    <w:rsid w:val="00E32EDD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4F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484F"/>
    <w:rsid w:val="00E954D1"/>
    <w:rsid w:val="00E976D2"/>
    <w:rsid w:val="00EA07AD"/>
    <w:rsid w:val="00EA0E15"/>
    <w:rsid w:val="00EA0F90"/>
    <w:rsid w:val="00EA2E2E"/>
    <w:rsid w:val="00EA30CD"/>
    <w:rsid w:val="00EA414C"/>
    <w:rsid w:val="00EA4F93"/>
    <w:rsid w:val="00EA6188"/>
    <w:rsid w:val="00EB3364"/>
    <w:rsid w:val="00EB4D71"/>
    <w:rsid w:val="00EB60D0"/>
    <w:rsid w:val="00EC225A"/>
    <w:rsid w:val="00EC24F1"/>
    <w:rsid w:val="00EC5528"/>
    <w:rsid w:val="00EC5C80"/>
    <w:rsid w:val="00EC6533"/>
    <w:rsid w:val="00ED497D"/>
    <w:rsid w:val="00ED4DF2"/>
    <w:rsid w:val="00ED7587"/>
    <w:rsid w:val="00ED763D"/>
    <w:rsid w:val="00EE7236"/>
    <w:rsid w:val="00EE77AD"/>
    <w:rsid w:val="00EF74BC"/>
    <w:rsid w:val="00F005E9"/>
    <w:rsid w:val="00F02179"/>
    <w:rsid w:val="00F033A0"/>
    <w:rsid w:val="00F04EAA"/>
    <w:rsid w:val="00F053E1"/>
    <w:rsid w:val="00F067D4"/>
    <w:rsid w:val="00F10C47"/>
    <w:rsid w:val="00F10DFE"/>
    <w:rsid w:val="00F110CA"/>
    <w:rsid w:val="00F136BD"/>
    <w:rsid w:val="00F15CF6"/>
    <w:rsid w:val="00F202E0"/>
    <w:rsid w:val="00F22128"/>
    <w:rsid w:val="00F22200"/>
    <w:rsid w:val="00F22EC7"/>
    <w:rsid w:val="00F2768A"/>
    <w:rsid w:val="00F27AAF"/>
    <w:rsid w:val="00F31483"/>
    <w:rsid w:val="00F3202E"/>
    <w:rsid w:val="00F326C8"/>
    <w:rsid w:val="00F32F3C"/>
    <w:rsid w:val="00F332CC"/>
    <w:rsid w:val="00F33D82"/>
    <w:rsid w:val="00F3544F"/>
    <w:rsid w:val="00F403E9"/>
    <w:rsid w:val="00F45582"/>
    <w:rsid w:val="00F458DF"/>
    <w:rsid w:val="00F5146D"/>
    <w:rsid w:val="00F524B5"/>
    <w:rsid w:val="00F531AA"/>
    <w:rsid w:val="00F54E6C"/>
    <w:rsid w:val="00F60AA0"/>
    <w:rsid w:val="00F60DFC"/>
    <w:rsid w:val="00F62BAC"/>
    <w:rsid w:val="00F65288"/>
    <w:rsid w:val="00F66592"/>
    <w:rsid w:val="00F67241"/>
    <w:rsid w:val="00F7109C"/>
    <w:rsid w:val="00F72108"/>
    <w:rsid w:val="00F7266C"/>
    <w:rsid w:val="00F76A27"/>
    <w:rsid w:val="00F7789E"/>
    <w:rsid w:val="00F80178"/>
    <w:rsid w:val="00F80A10"/>
    <w:rsid w:val="00F8208A"/>
    <w:rsid w:val="00F9449F"/>
    <w:rsid w:val="00F96B2F"/>
    <w:rsid w:val="00F97DFE"/>
    <w:rsid w:val="00FA0B43"/>
    <w:rsid w:val="00FA3E49"/>
    <w:rsid w:val="00FA59F4"/>
    <w:rsid w:val="00FA7AF2"/>
    <w:rsid w:val="00FB1CFA"/>
    <w:rsid w:val="00FB3388"/>
    <w:rsid w:val="00FB3EE6"/>
    <w:rsid w:val="00FC1032"/>
    <w:rsid w:val="00FC2994"/>
    <w:rsid w:val="00FC3893"/>
    <w:rsid w:val="00FC4707"/>
    <w:rsid w:val="00FC5374"/>
    <w:rsid w:val="00FC6130"/>
    <w:rsid w:val="00FD1B23"/>
    <w:rsid w:val="00FD1C7C"/>
    <w:rsid w:val="00FD4F7A"/>
    <w:rsid w:val="00FD76D9"/>
    <w:rsid w:val="00FD7DB2"/>
    <w:rsid w:val="00FE031D"/>
    <w:rsid w:val="00FE167C"/>
    <w:rsid w:val="00FE5D47"/>
    <w:rsid w:val="00FE67EA"/>
    <w:rsid w:val="00FE6DA0"/>
    <w:rsid w:val="00FE7537"/>
    <w:rsid w:val="00FE7615"/>
    <w:rsid w:val="00FF2AA6"/>
    <w:rsid w:val="00FF3010"/>
    <w:rsid w:val="00FF5140"/>
    <w:rsid w:val="00FF5658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60090E-F679-4743-AFE7-FF311B7B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"/>
    <w:semiHidden/>
    <w:locked/>
    <w:rsid w:val="002C594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2C594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10">
    <w:name w:val="Заголовок 1 Знак"/>
    <w:link w:val="1"/>
    <w:uiPriority w:val="9"/>
    <w:locked/>
    <w:rsid w:val="00F97DFE"/>
    <w:rPr>
      <w:rFonts w:cs="Times New Roman"/>
      <w:b/>
      <w:sz w:val="24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236C25"/>
    <w:pPr>
      <w:spacing w:after="120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C5949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7">
    <w:name w:val="List"/>
    <w:basedOn w:val="a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customStyle="1" w:styleId="a8">
    <w:name w:val="основной"/>
    <w:basedOn w:val="a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paragraph" w:customStyle="1" w:styleId="23">
    <w:name w:val="Стиль2"/>
    <w:basedOn w:val="a"/>
    <w:rsid w:val="00236C25"/>
    <w:rPr>
      <w:rFonts w:cs="Courier New"/>
      <w:sz w:val="20"/>
      <w:szCs w:val="20"/>
      <w:lang w:eastAsia="ar-SA"/>
    </w:rPr>
  </w:style>
  <w:style w:type="character" w:customStyle="1" w:styleId="aa">
    <w:name w:val="Текст сноски Знак"/>
    <w:link w:val="a9"/>
    <w:uiPriority w:val="99"/>
    <w:semiHidden/>
    <w:locked/>
    <w:rsid w:val="002C5949"/>
    <w:rPr>
      <w:rFonts w:cs="Times New Roman"/>
    </w:rPr>
  </w:style>
  <w:style w:type="paragraph" w:styleId="24">
    <w:name w:val="List 2"/>
    <w:basedOn w:val="a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character" w:customStyle="1" w:styleId="26">
    <w:name w:val="Основной текст 2 Знак"/>
    <w:link w:val="25"/>
    <w:uiPriority w:val="99"/>
    <w:semiHidden/>
    <w:locked/>
    <w:rsid w:val="002C5949"/>
    <w:rPr>
      <w:rFonts w:cs="Times New Roman"/>
      <w:sz w:val="24"/>
      <w:szCs w:val="24"/>
    </w:rPr>
  </w:style>
  <w:style w:type="paragraph" w:styleId="27">
    <w:name w:val="List Bullet 2"/>
    <w:basedOn w:val="a"/>
    <w:uiPriority w:val="99"/>
    <w:rsid w:val="00236C25"/>
    <w:pPr>
      <w:tabs>
        <w:tab w:val="num" w:pos="643"/>
        <w:tab w:val="num" w:pos="926"/>
      </w:tabs>
      <w:ind w:left="643" w:hanging="360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customStyle="1" w:styleId="33">
    <w:name w:val="Основной текст 3 Знак"/>
    <w:link w:val="32"/>
    <w:uiPriority w:val="99"/>
    <w:semiHidden/>
    <w:locked/>
    <w:rsid w:val="002C5949"/>
    <w:rPr>
      <w:rFonts w:cs="Times New Roman"/>
      <w:sz w:val="16"/>
      <w:szCs w:val="16"/>
    </w:rPr>
  </w:style>
  <w:style w:type="character" w:styleId="ab">
    <w:name w:val="footnote reference"/>
    <w:uiPriority w:val="99"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d">
    <w:name w:val="Текст выноски Знак"/>
    <w:link w:val="ac"/>
    <w:uiPriority w:val="99"/>
    <w:semiHidden/>
    <w:locked/>
    <w:rsid w:val="002C5949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236C25"/>
    <w:rPr>
      <w:rFonts w:cs="Times New Roman"/>
    </w:rPr>
  </w:style>
  <w:style w:type="character" w:customStyle="1" w:styleId="af">
    <w:name w:val="Нижний колонтитул Знак"/>
    <w:link w:val="ae"/>
    <w:uiPriority w:val="99"/>
    <w:semiHidden/>
    <w:locked/>
    <w:rsid w:val="002C5949"/>
    <w:rPr>
      <w:rFonts w:cs="Times New Roman"/>
      <w:sz w:val="24"/>
      <w:szCs w:val="24"/>
    </w:rPr>
  </w:style>
  <w:style w:type="paragraph" w:customStyle="1" w:styleId="af1">
    <w:name w:val="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rsid w:val="00AF47EC"/>
    <w:pPr>
      <w:ind w:left="240" w:hanging="240"/>
    </w:pPr>
  </w:style>
  <w:style w:type="paragraph" w:styleId="af5">
    <w:name w:val="index heading"/>
    <w:basedOn w:val="a"/>
    <w:uiPriority w:val="99"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rsid w:val="00443FD0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34"/>
    <w:qFormat/>
    <w:rsid w:val="000B09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annotation reference"/>
    <w:rsid w:val="00FC3893"/>
    <w:rPr>
      <w:rFonts w:cs="Times New Roman"/>
      <w:sz w:val="16"/>
    </w:rPr>
  </w:style>
  <w:style w:type="paragraph" w:styleId="af7">
    <w:name w:val="annotation text"/>
    <w:basedOn w:val="a"/>
    <w:link w:val="af8"/>
    <w:rsid w:val="00FC389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rsid w:val="00FC3893"/>
    <w:rPr>
      <w:b/>
      <w:bCs/>
    </w:rPr>
  </w:style>
  <w:style w:type="character" w:customStyle="1" w:styleId="af8">
    <w:name w:val="Текст примечания Знак"/>
    <w:link w:val="af7"/>
    <w:locked/>
    <w:rsid w:val="00FC3893"/>
    <w:rPr>
      <w:rFonts w:cs="Times New Roman"/>
    </w:rPr>
  </w:style>
  <w:style w:type="paragraph" w:styleId="afb">
    <w:name w:val="header"/>
    <w:basedOn w:val="a"/>
    <w:link w:val="afc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a">
    <w:name w:val="Тема примечания Знак"/>
    <w:link w:val="af9"/>
    <w:uiPriority w:val="99"/>
    <w:locked/>
    <w:rsid w:val="00FC3893"/>
    <w:rPr>
      <w:rFonts w:cs="Times New Roman"/>
      <w:b/>
    </w:rPr>
  </w:style>
  <w:style w:type="character" w:customStyle="1" w:styleId="41">
    <w:name w:val="Знак Знак4"/>
    <w:rsid w:val="00FE67EA"/>
    <w:rPr>
      <w:sz w:val="24"/>
      <w:lang w:val="ru-RU" w:eastAsia="ru-RU"/>
    </w:rPr>
  </w:style>
  <w:style w:type="character" w:customStyle="1" w:styleId="afc">
    <w:name w:val="Верхний колонтитул Знак"/>
    <w:link w:val="afb"/>
    <w:uiPriority w:val="99"/>
    <w:locked/>
    <w:rsid w:val="00C4465F"/>
    <w:rPr>
      <w:rFonts w:cs="Times New Roman"/>
      <w:sz w:val="24"/>
    </w:rPr>
  </w:style>
  <w:style w:type="character" w:styleId="afd">
    <w:name w:val="Hyperlink"/>
    <w:uiPriority w:val="99"/>
    <w:rsid w:val="00F110CA"/>
    <w:rPr>
      <w:rFonts w:cs="Times New Roman"/>
      <w:color w:val="0000FF"/>
      <w:u w:val="single"/>
    </w:rPr>
  </w:style>
  <w:style w:type="character" w:customStyle="1" w:styleId="afe">
    <w:name w:val="Гипертекстовая ссылка"/>
    <w:uiPriority w:val="99"/>
    <w:rsid w:val="00F97DFE"/>
    <w:rPr>
      <w:color w:val="106BBE"/>
    </w:rPr>
  </w:style>
  <w:style w:type="paragraph" w:customStyle="1" w:styleId="aff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0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1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2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3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4">
    <w:name w:val="Цветовое выделение"/>
    <w:uiPriority w:val="99"/>
    <w:rsid w:val="00C114FD"/>
    <w:rPr>
      <w:b/>
      <w:color w:val="26282F"/>
    </w:rPr>
  </w:style>
  <w:style w:type="character" w:customStyle="1" w:styleId="35">
    <w:name w:val="Основной текст (3)_"/>
    <w:link w:val="36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5">
    <w:name w:val="Table Grid"/>
    <w:basedOn w:val="a1"/>
    <w:uiPriority w:val="59"/>
    <w:rsid w:val="0092650F"/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rsid w:val="00D0406A"/>
    <w:rPr>
      <w:rFonts w:cs="Times New Roman"/>
    </w:rPr>
  </w:style>
  <w:style w:type="paragraph" w:customStyle="1" w:styleId="15">
    <w:name w:val="Без интервала1"/>
    <w:uiPriority w:val="99"/>
    <w:qFormat/>
    <w:rsid w:val="003E5507"/>
    <w:rPr>
      <w:rFonts w:eastAsia="MS Mincho"/>
      <w:sz w:val="24"/>
      <w:szCs w:val="24"/>
    </w:rPr>
  </w:style>
  <w:style w:type="character" w:customStyle="1" w:styleId="apple-style-span">
    <w:name w:val="apple-style-span"/>
    <w:rsid w:val="000C4106"/>
  </w:style>
  <w:style w:type="paragraph" w:customStyle="1" w:styleId="212">
    <w:name w:val="Знак21"/>
    <w:basedOn w:val="a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qFormat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Style2">
    <w:name w:val="Style2"/>
    <w:basedOn w:val="a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733370"/>
    <w:rPr>
      <w:rFonts w:ascii="Cambria" w:hAnsi="Cambria"/>
      <w:sz w:val="24"/>
    </w:rPr>
  </w:style>
  <w:style w:type="paragraph" w:styleId="aff6">
    <w:name w:val="List Paragraph"/>
    <w:basedOn w:val="a"/>
    <w:uiPriority w:val="34"/>
    <w:qFormat/>
    <w:rsid w:val="00FA7AF2"/>
    <w:pPr>
      <w:ind w:left="720"/>
      <w:contextualSpacing/>
    </w:pPr>
  </w:style>
  <w:style w:type="character" w:customStyle="1" w:styleId="aff7">
    <w:name w:val="Основной текст_"/>
    <w:link w:val="17"/>
    <w:uiPriority w:val="99"/>
    <w:locked/>
    <w:rsid w:val="002B0670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7"/>
    <w:uiPriority w:val="99"/>
    <w:rsid w:val="002B0670"/>
    <w:pPr>
      <w:shd w:val="clear" w:color="auto" w:fill="FFFFFF"/>
      <w:spacing w:before="60" w:after="120" w:line="221" w:lineRule="exact"/>
    </w:pPr>
    <w:rPr>
      <w:rFonts w:ascii="Arial" w:hAnsi="Arial"/>
      <w:sz w:val="16"/>
      <w:szCs w:val="20"/>
      <w:lang w:eastAsia="en-US"/>
    </w:rPr>
  </w:style>
  <w:style w:type="character" w:customStyle="1" w:styleId="FontStyle91">
    <w:name w:val="Font Style91"/>
    <w:uiPriority w:val="99"/>
    <w:rsid w:val="00880D9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8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9D62E6-9D36-4EA8-86FD-88CEDA621B78}"/>
</file>

<file path=customXml/itemProps2.xml><?xml version="1.0" encoding="utf-8"?>
<ds:datastoreItem xmlns:ds="http://schemas.openxmlformats.org/officeDocument/2006/customXml" ds:itemID="{94F021CD-6E43-487A-8133-0A20F3F76BAF}"/>
</file>

<file path=customXml/itemProps3.xml><?xml version="1.0" encoding="utf-8"?>
<ds:datastoreItem xmlns:ds="http://schemas.openxmlformats.org/officeDocument/2006/customXml" ds:itemID="{4613CADC-A4E2-44ED-9043-1B99493B97BA}"/>
</file>

<file path=customXml/itemProps4.xml><?xml version="1.0" encoding="utf-8"?>
<ds:datastoreItem xmlns:ds="http://schemas.openxmlformats.org/officeDocument/2006/customXml" ds:itemID="{C735A779-427A-45BC-A3DB-8CE72E9A8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24</Pages>
  <Words>6715</Words>
  <Characters>38280</Characters>
  <Application>Microsoft Office Word</Application>
  <DocSecurity>0</DocSecurity>
  <Lines>319</Lines>
  <Paragraphs>89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270843_Монтаж, наладка и эксплуатация электрооборудования промышленных и гражданских зданий</vt:lpstr>
      <vt:lpstr>270843_Монтаж, наладка и эксплуатация электрооборудования промышленных и гражданских зданий</vt:lpstr>
      <vt:lpstr>П Р И К А З </vt:lpstr>
      <vt:lpstr>    IV. ТРЕБОВАНИЯ К УСЛОВИЯМ РЕАЛИЗАЦИИ ОБРАЗОВАТЕЛЬНОЙ ПРОГРАММЫ</vt:lpstr>
    </vt:vector>
  </TitlesOfParts>
  <Company>ФИРО</Company>
  <LinksUpToDate>false</LinksUpToDate>
  <CharactersWithSpaces>44906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Денис</cp:lastModifiedBy>
  <cp:revision>6</cp:revision>
  <cp:lastPrinted>2016-12-23T07:08:00Z</cp:lastPrinted>
  <dcterms:created xsi:type="dcterms:W3CDTF">2017-05-15T18:31:00Z</dcterms:created>
  <dcterms:modified xsi:type="dcterms:W3CDTF">2017-05-24T12:49:00Z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